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6393" w:rsidRDefault="008A6393" w:rsidP="00B45CE0">
      <w:pPr>
        <w:ind w:left="0" w:firstLine="0"/>
        <w:jc w:val="center"/>
        <w:rPr>
          <w:rFonts w:eastAsia="Arial"/>
          <w:b/>
          <w:spacing w:val="1"/>
          <w:szCs w:val="24"/>
          <w:u w:val="single"/>
          <w:lang w:eastAsia="en-US"/>
        </w:rPr>
      </w:pPr>
      <w:r>
        <w:rPr>
          <w:rFonts w:eastAsia="Arial"/>
          <w:b/>
          <w:spacing w:val="1"/>
          <w:szCs w:val="24"/>
          <w:u w:val="single"/>
          <w:lang w:eastAsia="en-US"/>
        </w:rPr>
        <w:t xml:space="preserve">ANEXO </w:t>
      </w:r>
      <w:r w:rsidR="00B966FC">
        <w:rPr>
          <w:rFonts w:eastAsia="Arial"/>
          <w:b/>
          <w:spacing w:val="1"/>
          <w:szCs w:val="24"/>
          <w:u w:val="single"/>
          <w:lang w:eastAsia="en-US"/>
        </w:rPr>
        <w:t>I</w:t>
      </w:r>
    </w:p>
    <w:p w:rsidR="00B45CE0" w:rsidRDefault="00B45CE0" w:rsidP="00B45CE0">
      <w:pPr>
        <w:ind w:left="0" w:firstLine="0"/>
        <w:jc w:val="center"/>
        <w:rPr>
          <w:rFonts w:eastAsia="Arial"/>
          <w:b/>
          <w:spacing w:val="1"/>
          <w:szCs w:val="24"/>
          <w:u w:val="single"/>
          <w:lang w:eastAsia="en-US"/>
        </w:rPr>
      </w:pPr>
      <w:r>
        <w:rPr>
          <w:rFonts w:eastAsia="Arial"/>
          <w:b/>
          <w:spacing w:val="1"/>
          <w:szCs w:val="24"/>
          <w:u w:val="single"/>
          <w:lang w:eastAsia="en-US"/>
        </w:rPr>
        <w:t>E</w:t>
      </w:r>
      <w:r>
        <w:rPr>
          <w:rFonts w:eastAsia="Arial"/>
          <w:b/>
          <w:szCs w:val="24"/>
          <w:u w:val="single"/>
          <w:lang w:eastAsia="en-US"/>
        </w:rPr>
        <w:t>D</w:t>
      </w:r>
      <w:r>
        <w:rPr>
          <w:rFonts w:eastAsia="Arial"/>
          <w:b/>
          <w:spacing w:val="1"/>
          <w:szCs w:val="24"/>
          <w:u w:val="single"/>
          <w:lang w:eastAsia="en-US"/>
        </w:rPr>
        <w:t>I</w:t>
      </w:r>
      <w:r>
        <w:rPr>
          <w:rFonts w:eastAsia="Arial"/>
          <w:b/>
          <w:spacing w:val="2"/>
          <w:szCs w:val="24"/>
          <w:u w:val="single"/>
          <w:lang w:eastAsia="en-US"/>
        </w:rPr>
        <w:t>T</w:t>
      </w:r>
      <w:r>
        <w:rPr>
          <w:rFonts w:eastAsia="Arial"/>
          <w:b/>
          <w:spacing w:val="-5"/>
          <w:szCs w:val="24"/>
          <w:u w:val="single"/>
          <w:lang w:eastAsia="en-US"/>
        </w:rPr>
        <w:t>A</w:t>
      </w:r>
      <w:r>
        <w:rPr>
          <w:rFonts w:eastAsia="Arial"/>
          <w:b/>
          <w:szCs w:val="24"/>
          <w:u w:val="single"/>
          <w:lang w:eastAsia="en-US"/>
        </w:rPr>
        <w:t xml:space="preserve">L DE </w:t>
      </w:r>
      <w:r>
        <w:rPr>
          <w:rFonts w:eastAsia="Arial"/>
          <w:b/>
          <w:spacing w:val="1"/>
          <w:szCs w:val="24"/>
          <w:u w:val="single"/>
          <w:lang w:eastAsia="en-US"/>
        </w:rPr>
        <w:t>P</w:t>
      </w:r>
      <w:r>
        <w:rPr>
          <w:rFonts w:eastAsia="Arial"/>
          <w:b/>
          <w:szCs w:val="24"/>
          <w:u w:val="single"/>
          <w:lang w:eastAsia="en-US"/>
        </w:rPr>
        <w:t>R</w:t>
      </w:r>
      <w:r>
        <w:rPr>
          <w:rFonts w:eastAsia="Arial"/>
          <w:b/>
          <w:spacing w:val="1"/>
          <w:szCs w:val="24"/>
          <w:u w:val="single"/>
          <w:lang w:eastAsia="en-US"/>
        </w:rPr>
        <w:t>E</w:t>
      </w:r>
      <w:r>
        <w:rPr>
          <w:rFonts w:eastAsia="Arial"/>
          <w:b/>
          <w:spacing w:val="3"/>
          <w:szCs w:val="24"/>
          <w:u w:val="single"/>
          <w:lang w:eastAsia="en-US"/>
        </w:rPr>
        <w:t>G</w:t>
      </w:r>
      <w:r>
        <w:rPr>
          <w:rFonts w:eastAsia="Arial"/>
          <w:b/>
          <w:spacing w:val="-5"/>
          <w:szCs w:val="24"/>
          <w:u w:val="single"/>
          <w:lang w:eastAsia="en-US"/>
        </w:rPr>
        <w:t>Ã</w:t>
      </w:r>
      <w:r>
        <w:rPr>
          <w:rFonts w:eastAsia="Arial"/>
          <w:b/>
          <w:szCs w:val="24"/>
          <w:u w:val="single"/>
          <w:lang w:eastAsia="en-US"/>
        </w:rPr>
        <w:t xml:space="preserve">O </w:t>
      </w:r>
      <w:r>
        <w:rPr>
          <w:rFonts w:eastAsia="Arial"/>
          <w:b/>
          <w:spacing w:val="1"/>
          <w:szCs w:val="24"/>
          <w:u w:val="single"/>
          <w:lang w:eastAsia="en-US"/>
        </w:rPr>
        <w:t>EL</w:t>
      </w:r>
      <w:r w:rsidR="0063621D">
        <w:rPr>
          <w:rFonts w:eastAsia="Arial"/>
          <w:b/>
          <w:spacing w:val="1"/>
          <w:szCs w:val="24"/>
          <w:u w:val="single"/>
          <w:lang w:eastAsia="en-US"/>
        </w:rPr>
        <w:t>E</w:t>
      </w:r>
      <w:r w:rsidR="00044E14">
        <w:rPr>
          <w:rFonts w:eastAsia="Arial"/>
          <w:b/>
          <w:spacing w:val="1"/>
          <w:szCs w:val="24"/>
          <w:u w:val="single"/>
          <w:lang w:eastAsia="en-US"/>
        </w:rPr>
        <w:t xml:space="preserve">TRÔNICO REGISTRO DE PREÇOS Nº </w:t>
      </w:r>
      <w:r w:rsidR="008B711B">
        <w:rPr>
          <w:rFonts w:eastAsia="Arial"/>
          <w:b/>
          <w:spacing w:val="1"/>
          <w:szCs w:val="24"/>
          <w:u w:val="single"/>
          <w:lang w:eastAsia="en-US"/>
        </w:rPr>
        <w:t>05</w:t>
      </w:r>
      <w:r>
        <w:rPr>
          <w:rFonts w:eastAsia="Arial"/>
          <w:b/>
          <w:spacing w:val="1"/>
          <w:szCs w:val="24"/>
          <w:u w:val="single"/>
          <w:lang w:eastAsia="en-US"/>
        </w:rPr>
        <w:t>/202</w:t>
      </w:r>
      <w:r w:rsidR="00F103D2">
        <w:rPr>
          <w:rFonts w:eastAsia="Arial"/>
          <w:b/>
          <w:spacing w:val="1"/>
          <w:szCs w:val="24"/>
          <w:u w:val="single"/>
          <w:lang w:eastAsia="en-US"/>
        </w:rPr>
        <w:t>5</w:t>
      </w:r>
      <w:r>
        <w:rPr>
          <w:rFonts w:eastAsia="Arial"/>
          <w:b/>
          <w:spacing w:val="1"/>
          <w:szCs w:val="24"/>
          <w:u w:val="single"/>
          <w:lang w:eastAsia="en-US"/>
        </w:rPr>
        <w:t>.</w:t>
      </w:r>
    </w:p>
    <w:p w:rsidR="00B45CE0" w:rsidRDefault="00B45CE0" w:rsidP="00B45CE0">
      <w:pPr>
        <w:ind w:left="0" w:firstLine="0"/>
        <w:jc w:val="center"/>
        <w:rPr>
          <w:rFonts w:eastAsia="Arial"/>
          <w:b/>
          <w:szCs w:val="24"/>
          <w:u w:val="single"/>
          <w:lang w:eastAsia="en-US"/>
        </w:rPr>
      </w:pPr>
      <w:r>
        <w:rPr>
          <w:rFonts w:eastAsia="Arial"/>
          <w:b/>
          <w:spacing w:val="1"/>
          <w:szCs w:val="24"/>
          <w:u w:val="single"/>
          <w:lang w:eastAsia="en-US"/>
        </w:rPr>
        <w:t>P</w:t>
      </w:r>
      <w:r>
        <w:rPr>
          <w:rFonts w:eastAsia="Arial"/>
          <w:b/>
          <w:szCs w:val="24"/>
          <w:u w:val="single"/>
          <w:lang w:eastAsia="en-US"/>
        </w:rPr>
        <w:t>R</w:t>
      </w:r>
      <w:r>
        <w:rPr>
          <w:rFonts w:eastAsia="Arial"/>
          <w:b/>
          <w:spacing w:val="1"/>
          <w:szCs w:val="24"/>
          <w:u w:val="single"/>
          <w:lang w:eastAsia="en-US"/>
        </w:rPr>
        <w:t>O</w:t>
      </w:r>
      <w:r>
        <w:rPr>
          <w:rFonts w:eastAsia="Arial"/>
          <w:b/>
          <w:szCs w:val="24"/>
          <w:u w:val="single"/>
          <w:lang w:eastAsia="en-US"/>
        </w:rPr>
        <w:t>C</w:t>
      </w:r>
      <w:r>
        <w:rPr>
          <w:rFonts w:eastAsia="Arial"/>
          <w:b/>
          <w:spacing w:val="1"/>
          <w:szCs w:val="24"/>
          <w:u w:val="single"/>
          <w:lang w:eastAsia="en-US"/>
        </w:rPr>
        <w:t>ESS</w:t>
      </w:r>
      <w:r>
        <w:rPr>
          <w:rFonts w:eastAsia="Arial"/>
          <w:b/>
          <w:szCs w:val="24"/>
          <w:u w:val="single"/>
          <w:lang w:eastAsia="en-US"/>
        </w:rPr>
        <w:t>O L</w:t>
      </w:r>
      <w:r>
        <w:rPr>
          <w:rFonts w:eastAsia="Arial"/>
          <w:b/>
          <w:spacing w:val="1"/>
          <w:szCs w:val="24"/>
          <w:u w:val="single"/>
          <w:lang w:eastAsia="en-US"/>
        </w:rPr>
        <w:t>I</w:t>
      </w:r>
      <w:r>
        <w:rPr>
          <w:rFonts w:eastAsia="Arial"/>
          <w:b/>
          <w:szCs w:val="24"/>
          <w:u w:val="single"/>
          <w:lang w:eastAsia="en-US"/>
        </w:rPr>
        <w:t>C</w:t>
      </w:r>
      <w:r>
        <w:rPr>
          <w:rFonts w:eastAsia="Arial"/>
          <w:b/>
          <w:spacing w:val="1"/>
          <w:szCs w:val="24"/>
          <w:u w:val="single"/>
          <w:lang w:eastAsia="en-US"/>
        </w:rPr>
        <w:t>I</w:t>
      </w:r>
      <w:r>
        <w:rPr>
          <w:rFonts w:eastAsia="Arial"/>
          <w:b/>
          <w:spacing w:val="2"/>
          <w:szCs w:val="24"/>
          <w:u w:val="single"/>
          <w:lang w:eastAsia="en-US"/>
        </w:rPr>
        <w:t>T</w:t>
      </w:r>
      <w:r>
        <w:rPr>
          <w:rFonts w:eastAsia="Arial"/>
          <w:b/>
          <w:spacing w:val="-8"/>
          <w:szCs w:val="24"/>
          <w:u w:val="single"/>
          <w:lang w:eastAsia="en-US"/>
        </w:rPr>
        <w:t>A</w:t>
      </w:r>
      <w:r>
        <w:rPr>
          <w:rFonts w:eastAsia="Arial"/>
          <w:b/>
          <w:spacing w:val="2"/>
          <w:szCs w:val="24"/>
          <w:u w:val="single"/>
          <w:lang w:eastAsia="en-US"/>
        </w:rPr>
        <w:t>T</w:t>
      </w:r>
      <w:r>
        <w:rPr>
          <w:rFonts w:eastAsia="Arial"/>
          <w:b/>
          <w:spacing w:val="1"/>
          <w:szCs w:val="24"/>
          <w:u w:val="single"/>
          <w:lang w:eastAsia="en-US"/>
        </w:rPr>
        <w:t>Ó</w:t>
      </w:r>
      <w:r>
        <w:rPr>
          <w:rFonts w:eastAsia="Arial"/>
          <w:b/>
          <w:szCs w:val="24"/>
          <w:u w:val="single"/>
          <w:lang w:eastAsia="en-US"/>
        </w:rPr>
        <w:t>R</w:t>
      </w:r>
      <w:r>
        <w:rPr>
          <w:rFonts w:eastAsia="Arial"/>
          <w:b/>
          <w:spacing w:val="1"/>
          <w:szCs w:val="24"/>
          <w:u w:val="single"/>
          <w:lang w:eastAsia="en-US"/>
        </w:rPr>
        <w:t>I</w:t>
      </w:r>
      <w:r w:rsidR="00044E14">
        <w:rPr>
          <w:rFonts w:eastAsia="Arial"/>
          <w:b/>
          <w:szCs w:val="24"/>
          <w:u w:val="single"/>
          <w:lang w:eastAsia="en-US"/>
        </w:rPr>
        <w:t xml:space="preserve">O N° </w:t>
      </w:r>
      <w:r w:rsidR="008B711B">
        <w:rPr>
          <w:rFonts w:eastAsia="Arial"/>
          <w:b/>
          <w:szCs w:val="24"/>
          <w:u w:val="single"/>
          <w:lang w:eastAsia="en-US"/>
        </w:rPr>
        <w:t>11</w:t>
      </w:r>
      <w:r>
        <w:rPr>
          <w:rFonts w:eastAsia="Arial"/>
          <w:b/>
          <w:szCs w:val="24"/>
          <w:u w:val="single"/>
          <w:lang w:eastAsia="en-US"/>
        </w:rPr>
        <w:t>/202</w:t>
      </w:r>
      <w:r w:rsidR="00F103D2">
        <w:rPr>
          <w:rFonts w:eastAsia="Arial"/>
          <w:b/>
          <w:szCs w:val="24"/>
          <w:u w:val="single"/>
          <w:lang w:eastAsia="en-US"/>
        </w:rPr>
        <w:t>5</w:t>
      </w:r>
      <w:r>
        <w:rPr>
          <w:rFonts w:eastAsia="Arial"/>
          <w:b/>
          <w:szCs w:val="24"/>
          <w:u w:val="single"/>
          <w:lang w:eastAsia="en-US"/>
        </w:rPr>
        <w:t>.</w:t>
      </w:r>
    </w:p>
    <w:p w:rsidR="00B45CE0" w:rsidRDefault="00B45CE0" w:rsidP="00B45CE0">
      <w:pPr>
        <w:ind w:left="0" w:firstLine="0"/>
        <w:jc w:val="center"/>
        <w:rPr>
          <w:rFonts w:eastAsia="Arial"/>
          <w:b/>
          <w:spacing w:val="1"/>
          <w:szCs w:val="24"/>
          <w:lang w:eastAsia="en-US"/>
        </w:rPr>
      </w:pPr>
    </w:p>
    <w:p w:rsidR="00B45CE0" w:rsidRDefault="00B45CE0" w:rsidP="00B45CE0">
      <w:pPr>
        <w:ind w:left="0" w:firstLine="0"/>
        <w:jc w:val="left"/>
        <w:rPr>
          <w:rFonts w:eastAsia="Arial"/>
          <w:b/>
          <w:spacing w:val="1"/>
          <w:szCs w:val="24"/>
          <w:lang w:eastAsia="en-US"/>
        </w:rPr>
      </w:pPr>
      <w:r>
        <w:rPr>
          <w:rFonts w:eastAsia="Arial"/>
          <w:b/>
          <w:spacing w:val="2"/>
          <w:szCs w:val="24"/>
          <w:lang w:eastAsia="en-US"/>
        </w:rPr>
        <w:t>D</w:t>
      </w:r>
      <w:r>
        <w:rPr>
          <w:rFonts w:eastAsia="Arial"/>
          <w:b/>
          <w:spacing w:val="-5"/>
          <w:szCs w:val="24"/>
          <w:lang w:eastAsia="en-US"/>
        </w:rPr>
        <w:t>A</w:t>
      </w:r>
      <w:r>
        <w:rPr>
          <w:rFonts w:eastAsia="Arial"/>
          <w:b/>
          <w:spacing w:val="5"/>
          <w:szCs w:val="24"/>
          <w:lang w:eastAsia="en-US"/>
        </w:rPr>
        <w:t>T</w:t>
      </w:r>
      <w:r>
        <w:rPr>
          <w:rFonts w:eastAsia="Arial"/>
          <w:b/>
          <w:szCs w:val="24"/>
          <w:lang w:eastAsia="en-US"/>
        </w:rPr>
        <w:t xml:space="preserve">A </w:t>
      </w:r>
      <w:r>
        <w:rPr>
          <w:rFonts w:eastAsia="Arial"/>
          <w:b/>
          <w:spacing w:val="4"/>
          <w:szCs w:val="24"/>
          <w:lang w:eastAsia="en-US"/>
        </w:rPr>
        <w:t>D</w:t>
      </w:r>
      <w:r>
        <w:rPr>
          <w:rFonts w:eastAsia="Arial"/>
          <w:b/>
          <w:szCs w:val="24"/>
          <w:lang w:eastAsia="en-US"/>
        </w:rPr>
        <w:t>A R</w:t>
      </w:r>
      <w:r>
        <w:rPr>
          <w:rFonts w:eastAsia="Arial"/>
          <w:b/>
          <w:spacing w:val="6"/>
          <w:szCs w:val="24"/>
          <w:lang w:eastAsia="en-US"/>
        </w:rPr>
        <w:t>E</w:t>
      </w:r>
      <w:r>
        <w:rPr>
          <w:rFonts w:eastAsia="Arial"/>
          <w:b/>
          <w:spacing w:val="-5"/>
          <w:szCs w:val="24"/>
          <w:lang w:eastAsia="en-US"/>
        </w:rPr>
        <w:t>A</w:t>
      </w:r>
      <w:r>
        <w:rPr>
          <w:rFonts w:eastAsia="Arial"/>
          <w:b/>
          <w:szCs w:val="24"/>
          <w:lang w:eastAsia="en-US"/>
        </w:rPr>
        <w:t>L</w:t>
      </w:r>
      <w:r>
        <w:rPr>
          <w:rFonts w:eastAsia="Arial"/>
          <w:b/>
          <w:spacing w:val="1"/>
          <w:szCs w:val="24"/>
          <w:lang w:eastAsia="en-US"/>
        </w:rPr>
        <w:t>I</w:t>
      </w:r>
      <w:r>
        <w:rPr>
          <w:rFonts w:eastAsia="Arial"/>
          <w:b/>
          <w:spacing w:val="5"/>
          <w:szCs w:val="24"/>
          <w:lang w:eastAsia="en-US"/>
        </w:rPr>
        <w:t>Z</w:t>
      </w:r>
      <w:r>
        <w:rPr>
          <w:rFonts w:eastAsia="Arial"/>
          <w:b/>
          <w:spacing w:val="-5"/>
          <w:szCs w:val="24"/>
          <w:lang w:eastAsia="en-US"/>
        </w:rPr>
        <w:t>A</w:t>
      </w:r>
      <w:r>
        <w:rPr>
          <w:rFonts w:eastAsia="Arial"/>
          <w:b/>
          <w:spacing w:val="2"/>
          <w:szCs w:val="24"/>
          <w:lang w:eastAsia="en-US"/>
        </w:rPr>
        <w:t>Ç</w:t>
      </w:r>
      <w:r>
        <w:rPr>
          <w:rFonts w:eastAsia="Arial"/>
          <w:b/>
          <w:spacing w:val="-5"/>
          <w:szCs w:val="24"/>
          <w:lang w:eastAsia="en-US"/>
        </w:rPr>
        <w:t>Ã</w:t>
      </w:r>
      <w:r>
        <w:rPr>
          <w:rFonts w:eastAsia="Arial"/>
          <w:b/>
          <w:spacing w:val="1"/>
          <w:szCs w:val="24"/>
          <w:lang w:eastAsia="en-US"/>
        </w:rPr>
        <w:t>O</w:t>
      </w:r>
      <w:r>
        <w:rPr>
          <w:rFonts w:eastAsia="Arial"/>
          <w:b/>
          <w:szCs w:val="24"/>
          <w:lang w:eastAsia="en-US"/>
        </w:rPr>
        <w:t xml:space="preserve">: </w:t>
      </w:r>
      <w:r w:rsidR="00EF4838">
        <w:rPr>
          <w:rFonts w:eastAsia="Arial"/>
          <w:szCs w:val="24"/>
          <w:lang w:eastAsia="en-US"/>
        </w:rPr>
        <w:t>25</w:t>
      </w:r>
      <w:bookmarkStart w:id="0" w:name="_GoBack"/>
      <w:bookmarkEnd w:id="0"/>
      <w:r w:rsidR="008B711B">
        <w:rPr>
          <w:rFonts w:eastAsia="Arial"/>
          <w:szCs w:val="24"/>
          <w:lang w:eastAsia="en-US"/>
        </w:rPr>
        <w:t>/06</w:t>
      </w:r>
      <w:r>
        <w:rPr>
          <w:szCs w:val="24"/>
        </w:rPr>
        <w:t>/202</w:t>
      </w:r>
      <w:r w:rsidR="00F103D2">
        <w:rPr>
          <w:szCs w:val="24"/>
        </w:rPr>
        <w:t>5</w:t>
      </w:r>
      <w:r>
        <w:rPr>
          <w:szCs w:val="24"/>
        </w:rPr>
        <w:t>.</w:t>
      </w:r>
    </w:p>
    <w:p w:rsidR="00B45CE0" w:rsidRDefault="00B45CE0" w:rsidP="00B45CE0">
      <w:pPr>
        <w:ind w:left="0" w:firstLine="0"/>
        <w:jc w:val="left"/>
        <w:rPr>
          <w:rFonts w:eastAsia="Arial"/>
          <w:b/>
          <w:w w:val="99"/>
          <w:szCs w:val="24"/>
          <w:lang w:eastAsia="en-US"/>
        </w:rPr>
      </w:pPr>
      <w:r>
        <w:rPr>
          <w:rFonts w:eastAsia="Arial"/>
          <w:b/>
          <w:szCs w:val="24"/>
          <w:lang w:eastAsia="en-US"/>
        </w:rPr>
        <w:t>H</w:t>
      </w:r>
      <w:r>
        <w:rPr>
          <w:rFonts w:eastAsia="Arial"/>
          <w:b/>
          <w:spacing w:val="1"/>
          <w:szCs w:val="24"/>
          <w:lang w:eastAsia="en-US"/>
        </w:rPr>
        <w:t>O</w:t>
      </w:r>
      <w:r>
        <w:rPr>
          <w:rFonts w:eastAsia="Arial"/>
          <w:b/>
          <w:spacing w:val="2"/>
          <w:szCs w:val="24"/>
          <w:lang w:eastAsia="en-US"/>
        </w:rPr>
        <w:t>R</w:t>
      </w:r>
      <w:r>
        <w:rPr>
          <w:rFonts w:eastAsia="Arial"/>
          <w:b/>
          <w:spacing w:val="-5"/>
          <w:szCs w:val="24"/>
          <w:lang w:eastAsia="en-US"/>
        </w:rPr>
        <w:t>Á</w:t>
      </w:r>
      <w:r>
        <w:rPr>
          <w:rFonts w:eastAsia="Arial"/>
          <w:b/>
          <w:szCs w:val="24"/>
          <w:lang w:eastAsia="en-US"/>
        </w:rPr>
        <w:t>R</w:t>
      </w:r>
      <w:r>
        <w:rPr>
          <w:rFonts w:eastAsia="Arial"/>
          <w:b/>
          <w:spacing w:val="1"/>
          <w:szCs w:val="24"/>
          <w:lang w:eastAsia="en-US"/>
        </w:rPr>
        <w:t>I</w:t>
      </w:r>
      <w:r>
        <w:rPr>
          <w:rFonts w:eastAsia="Arial"/>
          <w:b/>
          <w:szCs w:val="24"/>
          <w:lang w:eastAsia="en-US"/>
        </w:rPr>
        <w:t xml:space="preserve">O DE </w:t>
      </w:r>
      <w:r>
        <w:rPr>
          <w:rFonts w:eastAsia="Arial"/>
          <w:b/>
          <w:spacing w:val="1"/>
          <w:szCs w:val="24"/>
          <w:lang w:eastAsia="en-US"/>
        </w:rPr>
        <w:t>I</w:t>
      </w:r>
      <w:r>
        <w:rPr>
          <w:rFonts w:eastAsia="Arial"/>
          <w:b/>
          <w:szCs w:val="24"/>
          <w:lang w:eastAsia="en-US"/>
        </w:rPr>
        <w:t>N</w:t>
      </w:r>
      <w:r>
        <w:rPr>
          <w:rFonts w:eastAsia="Arial"/>
          <w:b/>
          <w:spacing w:val="1"/>
          <w:szCs w:val="24"/>
          <w:lang w:eastAsia="en-US"/>
        </w:rPr>
        <w:t>Í</w:t>
      </w:r>
      <w:r>
        <w:rPr>
          <w:rFonts w:eastAsia="Arial"/>
          <w:b/>
          <w:szCs w:val="24"/>
          <w:lang w:eastAsia="en-US"/>
        </w:rPr>
        <w:t>C</w:t>
      </w:r>
      <w:r>
        <w:rPr>
          <w:rFonts w:eastAsia="Arial"/>
          <w:b/>
          <w:spacing w:val="1"/>
          <w:szCs w:val="24"/>
          <w:lang w:eastAsia="en-US"/>
        </w:rPr>
        <w:t>I</w:t>
      </w:r>
      <w:r>
        <w:rPr>
          <w:rFonts w:eastAsia="Arial"/>
          <w:b/>
          <w:szCs w:val="24"/>
          <w:lang w:eastAsia="en-US"/>
        </w:rPr>
        <w:t xml:space="preserve">O </w:t>
      </w:r>
      <w:r>
        <w:rPr>
          <w:rFonts w:eastAsia="Arial"/>
          <w:b/>
          <w:spacing w:val="2"/>
          <w:szCs w:val="24"/>
          <w:lang w:eastAsia="en-US"/>
        </w:rPr>
        <w:t>D</w:t>
      </w:r>
      <w:r>
        <w:rPr>
          <w:rFonts w:eastAsia="Arial"/>
          <w:b/>
          <w:szCs w:val="24"/>
          <w:lang w:eastAsia="en-US"/>
        </w:rPr>
        <w:t xml:space="preserve">A </w:t>
      </w:r>
      <w:r>
        <w:rPr>
          <w:rFonts w:eastAsia="Arial"/>
          <w:b/>
          <w:spacing w:val="1"/>
          <w:szCs w:val="24"/>
          <w:lang w:eastAsia="en-US"/>
        </w:rPr>
        <w:t>DISPUTA</w:t>
      </w:r>
      <w:r>
        <w:rPr>
          <w:rFonts w:eastAsia="Arial"/>
          <w:b/>
          <w:szCs w:val="24"/>
          <w:lang w:eastAsia="en-US"/>
        </w:rPr>
        <w:t xml:space="preserve">: </w:t>
      </w:r>
      <w:r>
        <w:rPr>
          <w:rFonts w:eastAsia="Arial"/>
          <w:spacing w:val="1"/>
          <w:szCs w:val="24"/>
          <w:lang w:eastAsia="en-US"/>
        </w:rPr>
        <w:t>à</w:t>
      </w:r>
      <w:r>
        <w:rPr>
          <w:rFonts w:eastAsia="Arial"/>
          <w:szCs w:val="24"/>
          <w:lang w:eastAsia="en-US"/>
        </w:rPr>
        <w:t xml:space="preserve">s </w:t>
      </w:r>
      <w:r>
        <w:rPr>
          <w:rFonts w:eastAsia="Arial"/>
          <w:spacing w:val="-1"/>
          <w:szCs w:val="24"/>
          <w:lang w:eastAsia="en-US"/>
        </w:rPr>
        <w:t>0</w:t>
      </w:r>
      <w:r w:rsidR="008B711B">
        <w:rPr>
          <w:rFonts w:eastAsia="Arial"/>
          <w:spacing w:val="-1"/>
          <w:szCs w:val="24"/>
          <w:lang w:eastAsia="en-US"/>
        </w:rPr>
        <w:t>9</w:t>
      </w:r>
      <w:r>
        <w:rPr>
          <w:rFonts w:eastAsia="Arial"/>
          <w:spacing w:val="-1"/>
          <w:szCs w:val="24"/>
          <w:lang w:eastAsia="en-US"/>
        </w:rPr>
        <w:t>:0</w:t>
      </w:r>
      <w:r>
        <w:rPr>
          <w:rFonts w:eastAsia="Arial"/>
          <w:szCs w:val="24"/>
          <w:lang w:eastAsia="en-US"/>
        </w:rPr>
        <w:t>0 ho</w:t>
      </w:r>
      <w:r>
        <w:rPr>
          <w:rFonts w:eastAsia="Arial"/>
          <w:w w:val="99"/>
          <w:szCs w:val="24"/>
          <w:lang w:eastAsia="en-US"/>
        </w:rPr>
        <w:t>r</w:t>
      </w:r>
      <w:r>
        <w:rPr>
          <w:rFonts w:eastAsia="Arial"/>
          <w:spacing w:val="1"/>
          <w:w w:val="99"/>
          <w:szCs w:val="24"/>
          <w:lang w:eastAsia="en-US"/>
        </w:rPr>
        <w:t>a</w:t>
      </w:r>
      <w:r>
        <w:rPr>
          <w:rFonts w:eastAsia="Arial"/>
          <w:w w:val="99"/>
          <w:szCs w:val="24"/>
          <w:lang w:eastAsia="en-US"/>
        </w:rPr>
        <w:t>s.</w:t>
      </w:r>
    </w:p>
    <w:p w:rsidR="00B45CE0" w:rsidRDefault="00B45CE0" w:rsidP="00B45CE0">
      <w:pPr>
        <w:ind w:left="0" w:firstLine="0"/>
        <w:jc w:val="left"/>
        <w:rPr>
          <w:szCs w:val="24"/>
        </w:rPr>
      </w:pPr>
      <w:r>
        <w:rPr>
          <w:rFonts w:eastAsia="Arial"/>
          <w:b/>
          <w:szCs w:val="24"/>
          <w:lang w:eastAsia="en-US"/>
        </w:rPr>
        <w:t>L</w:t>
      </w:r>
      <w:r>
        <w:rPr>
          <w:rFonts w:eastAsia="Arial"/>
          <w:b/>
          <w:spacing w:val="1"/>
          <w:szCs w:val="24"/>
          <w:lang w:eastAsia="en-US"/>
        </w:rPr>
        <w:t>O</w:t>
      </w:r>
      <w:r>
        <w:rPr>
          <w:rFonts w:eastAsia="Arial"/>
          <w:b/>
          <w:spacing w:val="2"/>
          <w:szCs w:val="24"/>
          <w:lang w:eastAsia="en-US"/>
        </w:rPr>
        <w:t>C</w:t>
      </w:r>
      <w:r>
        <w:rPr>
          <w:rFonts w:eastAsia="Arial"/>
          <w:b/>
          <w:spacing w:val="-5"/>
          <w:szCs w:val="24"/>
          <w:lang w:eastAsia="en-US"/>
        </w:rPr>
        <w:t>A</w:t>
      </w:r>
      <w:r>
        <w:rPr>
          <w:rFonts w:eastAsia="Arial"/>
          <w:b/>
          <w:szCs w:val="24"/>
          <w:lang w:eastAsia="en-US"/>
        </w:rPr>
        <w:t xml:space="preserve">L: </w:t>
      </w:r>
      <w:r>
        <w:rPr>
          <w:b/>
          <w:u w:val="single"/>
        </w:rPr>
        <w:t>https://www.gov.br/compras/pt-br/</w:t>
      </w:r>
      <w:r>
        <w:rPr>
          <w:bCs/>
          <w:color w:val="0000FF"/>
          <w:szCs w:val="24"/>
        </w:rPr>
        <w:t xml:space="preserve"> </w:t>
      </w:r>
      <w:r>
        <w:rPr>
          <w:szCs w:val="24"/>
        </w:rPr>
        <w:t>“Acesso Identificado”.</w:t>
      </w:r>
    </w:p>
    <w:p w:rsidR="00B45CE0" w:rsidRDefault="00B45CE0" w:rsidP="00B45CE0">
      <w:pPr>
        <w:ind w:left="0" w:firstLine="0"/>
        <w:jc w:val="left"/>
        <w:rPr>
          <w:b/>
          <w:szCs w:val="24"/>
        </w:rPr>
      </w:pPr>
      <w:r>
        <w:rPr>
          <w:b/>
          <w:szCs w:val="24"/>
        </w:rPr>
        <w:t xml:space="preserve">MODO DE DISPUTA: </w:t>
      </w:r>
      <w:r>
        <w:rPr>
          <w:szCs w:val="24"/>
        </w:rPr>
        <w:t>Aberto e Fechado.</w:t>
      </w:r>
    </w:p>
    <w:p w:rsidR="00354088" w:rsidRPr="00A84FEF" w:rsidRDefault="00B45CE0" w:rsidP="00354088">
      <w:pPr>
        <w:ind w:left="0" w:firstLine="0"/>
      </w:pPr>
      <w:r>
        <w:rPr>
          <w:b/>
          <w:szCs w:val="24"/>
        </w:rPr>
        <w:t xml:space="preserve">TIPO: </w:t>
      </w:r>
      <w:r w:rsidR="00354088" w:rsidRPr="008B5E65">
        <w:t xml:space="preserve">Menor preço </w:t>
      </w:r>
      <w:r w:rsidR="002F157B">
        <w:t xml:space="preserve">por </w:t>
      </w:r>
      <w:r w:rsidR="0040355E">
        <w:t>item</w:t>
      </w:r>
      <w:r w:rsidR="00DE7D6E" w:rsidRPr="00DE7D6E">
        <w:t>, exclusivo para Microempresa e Empresa de Pequeno Porte.</w:t>
      </w:r>
      <w:r w:rsidR="00DE7D6E">
        <w:t xml:space="preserve"> </w:t>
      </w:r>
      <w:r w:rsidR="00354088" w:rsidRPr="008B5E65">
        <w:t xml:space="preserve">Com prioridade de contratação para as microempresas e empresas de pequeno porte LOCAL, ou seja, sediadas no Município de </w:t>
      </w:r>
      <w:proofErr w:type="spellStart"/>
      <w:r w:rsidR="00354088" w:rsidRPr="008B5E65">
        <w:t>Tupãssi</w:t>
      </w:r>
      <w:proofErr w:type="spellEnd"/>
      <w:r w:rsidR="00354088" w:rsidRPr="008B5E65">
        <w:t>, até o limite de 10% (dez por cento) do melhor preço válido.</w:t>
      </w:r>
    </w:p>
    <w:p w:rsidR="00B377BB" w:rsidRPr="00A84FEF" w:rsidRDefault="00B377BB" w:rsidP="00B377BB">
      <w:pPr>
        <w:ind w:left="0" w:firstLine="0"/>
      </w:pPr>
    </w:p>
    <w:p w:rsidR="00B45CE0" w:rsidRDefault="00B45CE0" w:rsidP="00B45CE0">
      <w:pPr>
        <w:ind w:left="0" w:firstLine="0"/>
        <w:rPr>
          <w:b/>
          <w:sz w:val="28"/>
          <w:szCs w:val="24"/>
        </w:rPr>
      </w:pPr>
      <w:r>
        <w:rPr>
          <w:rFonts w:eastAsia="Arial"/>
          <w:b/>
          <w:spacing w:val="1"/>
          <w:szCs w:val="24"/>
          <w:lang w:eastAsia="en-US"/>
        </w:rPr>
        <w:t xml:space="preserve">UASG: </w:t>
      </w:r>
      <w:r>
        <w:rPr>
          <w:rFonts w:eastAsia="Arial"/>
          <w:spacing w:val="1"/>
          <w:szCs w:val="24"/>
          <w:lang w:eastAsia="en-US"/>
        </w:rPr>
        <w:t xml:space="preserve">987993 - Prefeitura Municipal de </w:t>
      </w:r>
      <w:proofErr w:type="spellStart"/>
      <w:r>
        <w:rPr>
          <w:rFonts w:eastAsia="Arial"/>
          <w:spacing w:val="1"/>
          <w:szCs w:val="24"/>
          <w:lang w:eastAsia="en-US"/>
        </w:rPr>
        <w:t>Tupãssi</w:t>
      </w:r>
      <w:proofErr w:type="spellEnd"/>
      <w:r>
        <w:rPr>
          <w:rFonts w:eastAsia="Arial"/>
          <w:spacing w:val="1"/>
          <w:szCs w:val="24"/>
          <w:lang w:eastAsia="en-US"/>
        </w:rPr>
        <w:t xml:space="preserve"> - PR.</w:t>
      </w:r>
    </w:p>
    <w:p w:rsidR="00B45CE0" w:rsidRDefault="00B45CE0" w:rsidP="00B45CE0">
      <w:pPr>
        <w:rPr>
          <w:b/>
          <w:szCs w:val="24"/>
        </w:rPr>
      </w:pPr>
    </w:p>
    <w:p w:rsidR="00B45CE0" w:rsidRDefault="00B45CE0" w:rsidP="00B45CE0">
      <w:pPr>
        <w:ind w:left="283"/>
        <w:jc w:val="center"/>
        <w:rPr>
          <w:b/>
          <w:szCs w:val="24"/>
        </w:rPr>
      </w:pPr>
      <w:r>
        <w:rPr>
          <w:b/>
          <w:szCs w:val="24"/>
          <w:lang w:val="es-ES_tradnl"/>
        </w:rPr>
        <w:t>AN</w:t>
      </w:r>
      <w:r>
        <w:rPr>
          <w:b/>
          <w:szCs w:val="24"/>
        </w:rPr>
        <w:t>EXO – I</w:t>
      </w:r>
    </w:p>
    <w:p w:rsidR="00B45CE0" w:rsidRDefault="00B45CE0" w:rsidP="00B45CE0">
      <w:pPr>
        <w:ind w:left="283"/>
        <w:jc w:val="center"/>
        <w:rPr>
          <w:b/>
          <w:szCs w:val="24"/>
        </w:rPr>
      </w:pPr>
    </w:p>
    <w:p w:rsidR="00B45CE0" w:rsidRDefault="00B45CE0" w:rsidP="00B45CE0">
      <w:pPr>
        <w:ind w:left="283"/>
        <w:jc w:val="center"/>
        <w:rPr>
          <w:b/>
          <w:caps/>
          <w:szCs w:val="24"/>
        </w:rPr>
      </w:pPr>
      <w:r>
        <w:rPr>
          <w:b/>
          <w:caps/>
          <w:szCs w:val="24"/>
        </w:rPr>
        <w:t>Modelo de proposta comercial</w:t>
      </w:r>
    </w:p>
    <w:p w:rsidR="00B45CE0" w:rsidRDefault="00B45CE0" w:rsidP="00B45CE0">
      <w:pPr>
        <w:rPr>
          <w:b/>
          <w:sz w:val="22"/>
        </w:rPr>
      </w:pPr>
    </w:p>
    <w:p w:rsidR="00B45CE0" w:rsidRDefault="00B45CE0" w:rsidP="00E04777">
      <w:pPr>
        <w:ind w:left="0" w:firstLine="0"/>
        <w:rPr>
          <w:szCs w:val="24"/>
        </w:rPr>
      </w:pPr>
      <w:r>
        <w:rPr>
          <w:szCs w:val="24"/>
        </w:rPr>
        <w:t xml:space="preserve">A empresa ..............................., estabelecida na (endereço completo, CEP, telefone, fax e endereço eletrônico, se houver), inscrita no CNPJ sob nº ......................., neste ato representada por ............................., </w:t>
      </w:r>
      <w:r>
        <w:rPr>
          <w:szCs w:val="24"/>
          <w:u w:val="single"/>
        </w:rPr>
        <w:t>cargo</w:t>
      </w:r>
      <w:r>
        <w:rPr>
          <w:szCs w:val="24"/>
        </w:rPr>
        <w:t xml:space="preserve">, RG.................., CPF.................., </w:t>
      </w:r>
      <w:r>
        <w:rPr>
          <w:szCs w:val="24"/>
          <w:u w:val="single"/>
        </w:rPr>
        <w:t>(endereço)</w:t>
      </w:r>
      <w:r>
        <w:rPr>
          <w:szCs w:val="24"/>
        </w:rPr>
        <w:t xml:space="preserve">, vem por meio desta, apresentar Proposta de Preços ao </w:t>
      </w:r>
      <w:r>
        <w:rPr>
          <w:b/>
          <w:szCs w:val="24"/>
        </w:rPr>
        <w:t>Edital de Pregão Eletrônico, Registro de Pr</w:t>
      </w:r>
      <w:r w:rsidR="00354088">
        <w:rPr>
          <w:b/>
          <w:szCs w:val="24"/>
        </w:rPr>
        <w:t xml:space="preserve">eços nº </w:t>
      </w:r>
      <w:r w:rsidR="008B711B">
        <w:rPr>
          <w:b/>
          <w:szCs w:val="24"/>
        </w:rPr>
        <w:t>05</w:t>
      </w:r>
      <w:r w:rsidR="00354088">
        <w:rPr>
          <w:b/>
          <w:szCs w:val="24"/>
        </w:rPr>
        <w:t>/202</w:t>
      </w:r>
      <w:r w:rsidR="00F103D2">
        <w:rPr>
          <w:b/>
          <w:szCs w:val="24"/>
        </w:rPr>
        <w:t>5</w:t>
      </w:r>
      <w:r>
        <w:rPr>
          <w:b/>
          <w:szCs w:val="24"/>
        </w:rPr>
        <w:t>,</w:t>
      </w:r>
      <w:r>
        <w:rPr>
          <w:szCs w:val="24"/>
        </w:rPr>
        <w:t xml:space="preserve"> em epígrafe, que tem por objeto </w:t>
      </w:r>
      <w:r w:rsidR="00F103D2">
        <w:rPr>
          <w:szCs w:val="24"/>
        </w:rPr>
        <w:t>a</w:t>
      </w:r>
      <w:r>
        <w:rPr>
          <w:szCs w:val="24"/>
        </w:rPr>
        <w:t xml:space="preserve"> </w:t>
      </w:r>
      <w:sdt>
        <w:sdtPr>
          <w:rPr>
            <w:rFonts w:eastAsiaTheme="minorHAnsi"/>
            <w:color w:val="000000"/>
            <w:szCs w:val="24"/>
            <w:lang w:eastAsia="en-US"/>
          </w:rPr>
          <w:alias w:val="Categoria"/>
          <w:id w:val="-782804307"/>
          <w:placeholder>
            <w:docPart w:val="65425617C465470C8C05CE747F070087"/>
          </w:placeholder>
          <w:dataBinding w:prefixMappings="xmlns:ns0='http://purl.org/dc/elements/1.1/' xmlns:ns1='http://schemas.openxmlformats.org/package/2006/metadata/core-properties' " w:xpath="/ns1:coreProperties[1]/ns1:category[1]" w:storeItemID="{6C3C8BC8-F283-45AE-878A-BAB7291924A1}"/>
          <w:text/>
        </w:sdtPr>
        <w:sdtEndPr/>
        <w:sdtContent>
          <w:r w:rsidR="00507259">
            <w:rPr>
              <w:rFonts w:eastAsiaTheme="minorHAnsi"/>
              <w:color w:val="000000"/>
              <w:szCs w:val="24"/>
              <w:lang w:eastAsia="en-US"/>
            </w:rPr>
            <w:t xml:space="preserve">Contratação de empresa especializada por Pregão Eletrônico, Registro de Preços, menor preço por item, exclusivo para micro empresas e empresas de pequeno porte, visando futuras e eventuais aquisições de Material Hospitalar e Material Odontológico para uso no Pronto Atendimento Municipal e nas unidades de Saúde do Município de </w:t>
          </w:r>
          <w:proofErr w:type="spellStart"/>
          <w:r w:rsidR="00507259">
            <w:rPr>
              <w:rFonts w:eastAsiaTheme="minorHAnsi"/>
              <w:color w:val="000000"/>
              <w:szCs w:val="24"/>
              <w:lang w:eastAsia="en-US"/>
            </w:rPr>
            <w:t>Tupãssi</w:t>
          </w:r>
          <w:proofErr w:type="spellEnd"/>
          <w:r w:rsidR="00507259">
            <w:rPr>
              <w:rFonts w:eastAsiaTheme="minorHAnsi"/>
              <w:color w:val="000000"/>
              <w:szCs w:val="24"/>
              <w:lang w:eastAsia="en-US"/>
            </w:rPr>
            <w:t>. Sendo: Lote 01: Material de Consumo Hospitalar (itens de N° 01 ao 314</w:t>
          </w:r>
          <w:proofErr w:type="gramStart"/>
          <w:r w:rsidR="00507259">
            <w:rPr>
              <w:rFonts w:eastAsiaTheme="minorHAnsi"/>
              <w:color w:val="000000"/>
              <w:szCs w:val="24"/>
              <w:lang w:eastAsia="en-US"/>
            </w:rPr>
            <w:t>);Lote</w:t>
          </w:r>
          <w:proofErr w:type="gramEnd"/>
          <w:r w:rsidR="00507259">
            <w:rPr>
              <w:rFonts w:eastAsiaTheme="minorHAnsi"/>
              <w:color w:val="000000"/>
              <w:szCs w:val="24"/>
              <w:lang w:eastAsia="en-US"/>
            </w:rPr>
            <w:t xml:space="preserve"> 02: Material Instrumental (itens nº 315 a 373);Lote 03: Proteção e Segurança (itens nº 374 a 392);Lote 04: Material Odontológico (itens nº 393 a 509). Os produtos deverão ser entregues de forma parcelada, conforme solicitado pela contratante, por um período de 12 meses a contar da </w:t>
          </w:r>
          <w:proofErr w:type="gramStart"/>
          <w:r w:rsidR="00507259">
            <w:rPr>
              <w:rFonts w:eastAsiaTheme="minorHAnsi"/>
              <w:color w:val="000000"/>
              <w:szCs w:val="24"/>
              <w:lang w:eastAsia="en-US"/>
            </w:rPr>
            <w:t>assinatura</w:t>
          </w:r>
          <w:proofErr w:type="gramEnd"/>
          <w:r w:rsidR="00507259">
            <w:rPr>
              <w:rFonts w:eastAsiaTheme="minorHAnsi"/>
              <w:color w:val="000000"/>
              <w:szCs w:val="24"/>
              <w:lang w:eastAsia="en-US"/>
            </w:rPr>
            <w:t xml:space="preserve"> da Ata de Registro de Preços, tudo em conformidade com o Termo de Referência, podendo ser prorrogado por mais 12 meses, dentro do rigor da Lei</w:t>
          </w:r>
        </w:sdtContent>
      </w:sdt>
      <w:r>
        <w:rPr>
          <w:szCs w:val="24"/>
        </w:rPr>
        <w:t>, em atendimento as necessidades da Administração Municipal, conforme segue:</w:t>
      </w:r>
    </w:p>
    <w:p w:rsidR="000B7244" w:rsidRDefault="000B7244" w:rsidP="00161215">
      <w:pPr>
        <w:pStyle w:val="Default"/>
        <w:rPr>
          <w:rFonts w:eastAsiaTheme="minorHAnsi"/>
          <w:b/>
          <w:bCs/>
          <w:lang w:eastAsia="en-US"/>
        </w:rPr>
      </w:pPr>
    </w:p>
    <w:p w:rsidR="00E04777" w:rsidRDefault="00E04777" w:rsidP="00161215">
      <w:pPr>
        <w:pStyle w:val="Default"/>
        <w:rPr>
          <w:rFonts w:eastAsiaTheme="minorHAnsi"/>
          <w:b/>
          <w:bCs/>
          <w:lang w:eastAsia="en-US"/>
        </w:rPr>
      </w:pPr>
    </w:p>
    <w:p w:rsidR="00E60AA1" w:rsidRDefault="00E60AA1" w:rsidP="00161215">
      <w:pPr>
        <w:pStyle w:val="Default"/>
        <w:rPr>
          <w:rFonts w:eastAsiaTheme="minorHAnsi"/>
          <w:b/>
          <w:bCs/>
          <w:lang w:eastAsia="en-US"/>
        </w:rPr>
      </w:pPr>
    </w:p>
    <w:tbl>
      <w:tblPr>
        <w:tblW w:w="14318"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318"/>
      </w:tblGrid>
      <w:tr w:rsidR="00837A16" w:rsidTr="00E04777">
        <w:tc>
          <w:tcPr>
            <w:tcW w:w="14318" w:type="dxa"/>
            <w:shd w:val="clear" w:color="auto" w:fill="BDD7EE"/>
          </w:tcPr>
          <w:p w:rsidR="00837A16" w:rsidRDefault="00837A16" w:rsidP="00CC5DC7">
            <w:pPr>
              <w:jc w:val="center"/>
              <w:rPr>
                <w:b/>
                <w:color w:val="000000"/>
              </w:rPr>
            </w:pPr>
            <w:r>
              <w:rPr>
                <w:b/>
                <w:color w:val="000000"/>
              </w:rPr>
              <w:lastRenderedPageBreak/>
              <w:t>LOTE</w:t>
            </w:r>
            <w:r w:rsidR="00E04777">
              <w:rPr>
                <w:b/>
                <w:color w:val="000000"/>
              </w:rPr>
              <w:t>S</w:t>
            </w:r>
            <w:r w:rsidRPr="00D11BC5">
              <w:rPr>
                <w:b/>
                <w:color w:val="000000"/>
              </w:rPr>
              <w:t xml:space="preserve"> EXCLUSIVO</w:t>
            </w:r>
            <w:r w:rsidR="0087525B">
              <w:rPr>
                <w:b/>
                <w:color w:val="000000"/>
              </w:rPr>
              <w:t>S</w:t>
            </w:r>
            <w:r w:rsidRPr="00D11BC5">
              <w:rPr>
                <w:b/>
                <w:color w:val="000000"/>
              </w:rPr>
              <w:t xml:space="preserve"> ME EPP</w:t>
            </w:r>
          </w:p>
        </w:tc>
      </w:tr>
    </w:tbl>
    <w:p w:rsidR="00E07A98" w:rsidRDefault="00E07A98" w:rsidP="00E07A98">
      <w:pPr>
        <w:pStyle w:val="Default"/>
        <w:ind w:hanging="284"/>
        <w:rPr>
          <w:rFonts w:eastAsiaTheme="minorHAnsi"/>
          <w:b/>
          <w:bCs/>
          <w:lang w:eastAsia="en-US"/>
        </w:rPr>
      </w:pPr>
    </w:p>
    <w:p w:rsidR="00E07A98" w:rsidRPr="00E07A98" w:rsidRDefault="00E07A98" w:rsidP="00E07A98">
      <w:pPr>
        <w:pStyle w:val="Default"/>
        <w:ind w:hanging="284"/>
        <w:rPr>
          <w:rFonts w:eastAsiaTheme="minorHAnsi"/>
          <w:b/>
          <w:bCs/>
          <w:lang w:eastAsia="en-US"/>
        </w:rPr>
      </w:pPr>
      <w:r w:rsidRPr="00E07A98">
        <w:rPr>
          <w:rFonts w:eastAsiaTheme="minorHAnsi"/>
          <w:b/>
          <w:bCs/>
          <w:lang w:eastAsia="en-US"/>
        </w:rPr>
        <w:t>•</w:t>
      </w:r>
      <w:r w:rsidRPr="00E07A98">
        <w:rPr>
          <w:rFonts w:eastAsiaTheme="minorHAnsi"/>
          <w:b/>
          <w:bCs/>
          <w:lang w:eastAsia="en-US"/>
        </w:rPr>
        <w:tab/>
        <w:t xml:space="preserve">Lote 01: Material de Consumo Hospitalar (itens de N° 01 ao 314); </w:t>
      </w:r>
    </w:p>
    <w:p w:rsidR="00E07A98" w:rsidRPr="00E07A98" w:rsidRDefault="00E07A98" w:rsidP="00E07A98">
      <w:pPr>
        <w:pStyle w:val="Default"/>
        <w:ind w:hanging="284"/>
        <w:rPr>
          <w:rFonts w:eastAsiaTheme="minorHAnsi"/>
          <w:b/>
          <w:bCs/>
          <w:lang w:eastAsia="en-US"/>
        </w:rPr>
      </w:pPr>
      <w:r w:rsidRPr="00E07A98">
        <w:rPr>
          <w:rFonts w:eastAsiaTheme="minorHAnsi"/>
          <w:b/>
          <w:bCs/>
          <w:lang w:eastAsia="en-US"/>
        </w:rPr>
        <w:t>•</w:t>
      </w:r>
      <w:r w:rsidRPr="00E07A98">
        <w:rPr>
          <w:rFonts w:eastAsiaTheme="minorHAnsi"/>
          <w:b/>
          <w:bCs/>
          <w:lang w:eastAsia="en-US"/>
        </w:rPr>
        <w:tab/>
        <w:t xml:space="preserve">Lote 02: Material Instrumental (itens nº 315 a 373); </w:t>
      </w:r>
    </w:p>
    <w:p w:rsidR="00E07A98" w:rsidRPr="00E07A98" w:rsidRDefault="00E07A98" w:rsidP="00E07A98">
      <w:pPr>
        <w:pStyle w:val="Default"/>
        <w:ind w:hanging="284"/>
        <w:rPr>
          <w:rFonts w:eastAsiaTheme="minorHAnsi"/>
          <w:b/>
          <w:bCs/>
          <w:lang w:eastAsia="en-US"/>
        </w:rPr>
      </w:pPr>
      <w:r w:rsidRPr="00E07A98">
        <w:rPr>
          <w:rFonts w:eastAsiaTheme="minorHAnsi"/>
          <w:b/>
          <w:bCs/>
          <w:lang w:eastAsia="en-US"/>
        </w:rPr>
        <w:t>•</w:t>
      </w:r>
      <w:r w:rsidRPr="00E07A98">
        <w:rPr>
          <w:rFonts w:eastAsiaTheme="minorHAnsi"/>
          <w:b/>
          <w:bCs/>
          <w:lang w:eastAsia="en-US"/>
        </w:rPr>
        <w:tab/>
        <w:t>Lote 03: Proteção e Segurança (itens nº 374 a 392);</w:t>
      </w:r>
    </w:p>
    <w:p w:rsidR="00997516" w:rsidRDefault="00E07A98" w:rsidP="00E07A98">
      <w:pPr>
        <w:pStyle w:val="Default"/>
        <w:ind w:hanging="284"/>
        <w:rPr>
          <w:rFonts w:eastAsiaTheme="minorHAnsi"/>
          <w:b/>
          <w:bCs/>
          <w:lang w:eastAsia="en-US"/>
        </w:rPr>
      </w:pPr>
      <w:r w:rsidRPr="00E07A98">
        <w:rPr>
          <w:rFonts w:eastAsiaTheme="minorHAnsi"/>
          <w:b/>
          <w:bCs/>
          <w:lang w:eastAsia="en-US"/>
        </w:rPr>
        <w:t>•</w:t>
      </w:r>
      <w:r w:rsidRPr="00E07A98">
        <w:rPr>
          <w:rFonts w:eastAsiaTheme="minorHAnsi"/>
          <w:b/>
          <w:bCs/>
          <w:lang w:eastAsia="en-US"/>
        </w:rPr>
        <w:tab/>
        <w:t>Lote 04: Material Odontológico (itens nº 393 a 509).</w:t>
      </w:r>
    </w:p>
    <w:p w:rsidR="00E07A98" w:rsidRDefault="00E07A98" w:rsidP="00E07A98">
      <w:pPr>
        <w:pStyle w:val="Default"/>
        <w:ind w:hanging="284"/>
        <w:rPr>
          <w:rFonts w:eastAsiaTheme="minorHAnsi"/>
          <w:b/>
          <w:bCs/>
          <w:lang w:eastAsia="en-US"/>
        </w:rPr>
      </w:pPr>
    </w:p>
    <w:tbl>
      <w:tblPr>
        <w:tblOverlap w:val="neve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1"/>
        <w:gridCol w:w="587"/>
        <w:gridCol w:w="973"/>
        <w:gridCol w:w="4810"/>
        <w:gridCol w:w="830"/>
        <w:gridCol w:w="1132"/>
        <w:gridCol w:w="1194"/>
        <w:gridCol w:w="985"/>
        <w:gridCol w:w="888"/>
        <w:gridCol w:w="1034"/>
        <w:gridCol w:w="794"/>
      </w:tblGrid>
      <w:tr w:rsidR="00170208" w:rsidRPr="0034233A" w:rsidTr="00170208">
        <w:tc>
          <w:tcPr>
            <w:tcW w:w="0" w:type="auto"/>
            <w:tcBorders>
              <w:top w:val="single" w:sz="4" w:space="0" w:color="auto"/>
              <w:left w:val="single" w:sz="4" w:space="0" w:color="auto"/>
              <w:bottom w:val="single" w:sz="4" w:space="0" w:color="auto"/>
              <w:right w:val="single" w:sz="4" w:space="0" w:color="auto"/>
            </w:tcBorders>
            <w:shd w:val="clear" w:color="auto" w:fill="C0C0C0"/>
          </w:tcPr>
          <w:p w:rsidR="00170208" w:rsidRPr="0034233A" w:rsidRDefault="00170208" w:rsidP="00FA338D">
            <w:pPr>
              <w:ind w:left="0" w:firstLine="0"/>
              <w:jc w:val="center"/>
              <w:rPr>
                <w:rFonts w:eastAsia="Arial"/>
                <w:b/>
                <w:bCs/>
                <w:color w:val="000000"/>
                <w:sz w:val="16"/>
                <w:szCs w:val="16"/>
                <w:lang w:eastAsia="en-US"/>
              </w:rPr>
            </w:pPr>
            <w:r w:rsidRPr="0034233A">
              <w:rPr>
                <w:rFonts w:eastAsia="Arial"/>
                <w:b/>
                <w:bCs/>
                <w:color w:val="000000"/>
                <w:sz w:val="16"/>
                <w:szCs w:val="16"/>
                <w:lang w:eastAsia="en-US"/>
              </w:rPr>
              <w:t>LOTE</w:t>
            </w:r>
          </w:p>
        </w:tc>
        <w:tc>
          <w:tcPr>
            <w:tcW w:w="0" w:type="auto"/>
            <w:tcBorders>
              <w:top w:val="single" w:sz="4" w:space="0" w:color="auto"/>
              <w:left w:val="single" w:sz="4" w:space="0" w:color="auto"/>
              <w:bottom w:val="single" w:sz="4" w:space="0" w:color="auto"/>
              <w:right w:val="single" w:sz="4" w:space="0" w:color="auto"/>
            </w:tcBorders>
            <w:shd w:val="clear" w:color="auto" w:fill="C0C0C0"/>
            <w:tcMar>
              <w:top w:w="0" w:type="dxa"/>
              <w:left w:w="100" w:type="dxa"/>
              <w:bottom w:w="0" w:type="dxa"/>
              <w:right w:w="60" w:type="dxa"/>
            </w:tcMar>
          </w:tcPr>
          <w:p w:rsidR="00170208" w:rsidRPr="0034233A" w:rsidRDefault="00170208" w:rsidP="00FA338D">
            <w:pPr>
              <w:ind w:left="0" w:firstLine="0"/>
              <w:jc w:val="center"/>
              <w:rPr>
                <w:rFonts w:eastAsia="Arial"/>
                <w:b/>
                <w:bCs/>
                <w:color w:val="000000"/>
                <w:sz w:val="16"/>
                <w:szCs w:val="16"/>
                <w:lang w:eastAsia="en-US"/>
              </w:rPr>
            </w:pPr>
            <w:r w:rsidRPr="0034233A">
              <w:rPr>
                <w:rFonts w:eastAsia="Arial"/>
                <w:b/>
                <w:bCs/>
                <w:color w:val="000000"/>
                <w:sz w:val="16"/>
                <w:szCs w:val="16"/>
                <w:lang w:eastAsia="en-US"/>
              </w:rPr>
              <w:t>ITEM</w:t>
            </w:r>
          </w:p>
        </w:tc>
        <w:tc>
          <w:tcPr>
            <w:tcW w:w="0" w:type="auto"/>
            <w:tcBorders>
              <w:top w:val="single" w:sz="4" w:space="0" w:color="auto"/>
              <w:left w:val="single" w:sz="4" w:space="0" w:color="auto"/>
              <w:bottom w:val="single" w:sz="4" w:space="0" w:color="auto"/>
              <w:right w:val="single" w:sz="4" w:space="0" w:color="auto"/>
            </w:tcBorders>
            <w:shd w:val="clear" w:color="auto" w:fill="C0C0C0"/>
            <w:tcMar>
              <w:top w:w="0" w:type="dxa"/>
              <w:left w:w="100" w:type="dxa"/>
              <w:bottom w:w="0" w:type="dxa"/>
              <w:right w:w="60" w:type="dxa"/>
            </w:tcMar>
          </w:tcPr>
          <w:p w:rsidR="00170208" w:rsidRPr="0034233A" w:rsidRDefault="00170208" w:rsidP="00FA338D">
            <w:pPr>
              <w:ind w:left="0" w:firstLine="0"/>
              <w:jc w:val="center"/>
              <w:rPr>
                <w:rFonts w:eastAsia="Arial"/>
                <w:b/>
                <w:bCs/>
                <w:color w:val="000000"/>
                <w:sz w:val="16"/>
                <w:szCs w:val="16"/>
                <w:lang w:eastAsia="en-US"/>
              </w:rPr>
            </w:pPr>
            <w:r w:rsidRPr="0034233A">
              <w:rPr>
                <w:rFonts w:eastAsia="Arial"/>
                <w:b/>
                <w:bCs/>
                <w:color w:val="000000"/>
                <w:sz w:val="16"/>
                <w:szCs w:val="16"/>
                <w:lang w:eastAsia="en-US"/>
              </w:rPr>
              <w:t>CÓDIGO DO PRODUTO</w:t>
            </w:r>
          </w:p>
        </w:tc>
        <w:tc>
          <w:tcPr>
            <w:tcW w:w="0" w:type="auto"/>
            <w:tcBorders>
              <w:top w:val="single" w:sz="4" w:space="0" w:color="auto"/>
              <w:left w:val="single" w:sz="4" w:space="0" w:color="auto"/>
              <w:bottom w:val="single" w:sz="4" w:space="0" w:color="auto"/>
              <w:right w:val="single" w:sz="4" w:space="0" w:color="auto"/>
            </w:tcBorders>
            <w:shd w:val="clear" w:color="auto" w:fill="C0C0C0"/>
          </w:tcPr>
          <w:p w:rsidR="00170208" w:rsidRPr="0034233A" w:rsidRDefault="00170208" w:rsidP="00FA338D">
            <w:pPr>
              <w:ind w:left="0" w:right="434" w:firstLine="0"/>
              <w:jc w:val="center"/>
              <w:rPr>
                <w:rFonts w:eastAsia="Arial"/>
                <w:b/>
                <w:bCs/>
                <w:color w:val="000000"/>
                <w:sz w:val="16"/>
                <w:szCs w:val="16"/>
                <w:lang w:eastAsia="en-US"/>
              </w:rPr>
            </w:pPr>
            <w:r w:rsidRPr="0034233A">
              <w:rPr>
                <w:rFonts w:eastAsia="Arial"/>
                <w:b/>
                <w:bCs/>
                <w:color w:val="000000"/>
                <w:sz w:val="16"/>
                <w:szCs w:val="16"/>
                <w:lang w:eastAsia="en-US"/>
              </w:rPr>
              <w:t>PRODUTO - DESCRIÇÃO</w:t>
            </w:r>
          </w:p>
        </w:tc>
        <w:tc>
          <w:tcPr>
            <w:tcW w:w="0" w:type="auto"/>
            <w:tcBorders>
              <w:top w:val="single" w:sz="4" w:space="0" w:color="auto"/>
              <w:left w:val="single" w:sz="4" w:space="0" w:color="auto"/>
              <w:bottom w:val="single" w:sz="4" w:space="0" w:color="auto"/>
              <w:right w:val="single" w:sz="4" w:space="0" w:color="auto"/>
            </w:tcBorders>
            <w:shd w:val="clear" w:color="auto" w:fill="C0C0C0"/>
          </w:tcPr>
          <w:p w:rsidR="00170208" w:rsidRPr="0034233A" w:rsidRDefault="00170208" w:rsidP="00FA338D">
            <w:pPr>
              <w:ind w:left="0" w:firstLine="0"/>
              <w:jc w:val="center"/>
              <w:rPr>
                <w:rFonts w:eastAsia="Arial"/>
                <w:b/>
                <w:bCs/>
                <w:color w:val="000000"/>
                <w:sz w:val="16"/>
                <w:szCs w:val="16"/>
                <w:lang w:eastAsia="en-US"/>
              </w:rPr>
            </w:pPr>
            <w:r>
              <w:rPr>
                <w:rFonts w:eastAsia="Arial"/>
                <w:b/>
                <w:bCs/>
                <w:color w:val="000000"/>
                <w:sz w:val="16"/>
                <w:szCs w:val="16"/>
                <w:lang w:eastAsia="en-US"/>
              </w:rPr>
              <w:t>MARCA</w:t>
            </w:r>
          </w:p>
        </w:tc>
        <w:tc>
          <w:tcPr>
            <w:tcW w:w="0" w:type="auto"/>
            <w:tcBorders>
              <w:top w:val="single" w:sz="4" w:space="0" w:color="auto"/>
              <w:left w:val="single" w:sz="4" w:space="0" w:color="auto"/>
              <w:bottom w:val="single" w:sz="4" w:space="0" w:color="auto"/>
              <w:right w:val="single" w:sz="4" w:space="0" w:color="auto"/>
            </w:tcBorders>
            <w:shd w:val="clear" w:color="auto" w:fill="C0C0C0"/>
            <w:tcMar>
              <w:top w:w="0" w:type="dxa"/>
              <w:left w:w="100" w:type="dxa"/>
              <w:bottom w:w="0" w:type="dxa"/>
              <w:right w:w="0" w:type="dxa"/>
            </w:tcMar>
          </w:tcPr>
          <w:p w:rsidR="00170208" w:rsidRPr="0034233A" w:rsidRDefault="00170208" w:rsidP="00FA338D">
            <w:pPr>
              <w:ind w:left="0" w:firstLine="0"/>
              <w:jc w:val="center"/>
              <w:rPr>
                <w:rFonts w:eastAsia="Arial"/>
                <w:b/>
                <w:bCs/>
                <w:color w:val="000000"/>
                <w:sz w:val="16"/>
                <w:szCs w:val="16"/>
                <w:lang w:eastAsia="en-US"/>
              </w:rPr>
            </w:pPr>
            <w:r w:rsidRPr="0034233A">
              <w:rPr>
                <w:rFonts w:eastAsia="Arial"/>
                <w:b/>
                <w:bCs/>
                <w:color w:val="000000"/>
                <w:sz w:val="16"/>
                <w:szCs w:val="16"/>
                <w:lang w:eastAsia="en-US"/>
              </w:rPr>
              <w:t>UNIDADE</w:t>
            </w:r>
          </w:p>
        </w:tc>
        <w:tc>
          <w:tcPr>
            <w:tcW w:w="0" w:type="auto"/>
            <w:tcBorders>
              <w:top w:val="single" w:sz="4" w:space="0" w:color="auto"/>
              <w:left w:val="single" w:sz="4" w:space="0" w:color="auto"/>
              <w:bottom w:val="single" w:sz="4" w:space="0" w:color="auto"/>
              <w:right w:val="single" w:sz="4" w:space="0" w:color="auto"/>
            </w:tcBorders>
            <w:shd w:val="clear" w:color="auto" w:fill="C0C0C0"/>
            <w:tcMar>
              <w:top w:w="0" w:type="dxa"/>
              <w:left w:w="100" w:type="dxa"/>
              <w:bottom w:w="0" w:type="dxa"/>
              <w:right w:w="0" w:type="dxa"/>
            </w:tcMar>
          </w:tcPr>
          <w:p w:rsidR="00170208" w:rsidRPr="0034233A" w:rsidRDefault="00170208" w:rsidP="00FA338D">
            <w:pPr>
              <w:ind w:left="0" w:firstLine="0"/>
              <w:jc w:val="center"/>
              <w:rPr>
                <w:rFonts w:eastAsia="Arial"/>
                <w:b/>
                <w:bCs/>
                <w:color w:val="000000"/>
                <w:sz w:val="16"/>
                <w:szCs w:val="16"/>
                <w:lang w:eastAsia="en-US"/>
              </w:rPr>
            </w:pPr>
            <w:r w:rsidRPr="0034233A">
              <w:rPr>
                <w:rFonts w:eastAsia="Arial"/>
                <w:b/>
                <w:bCs/>
                <w:color w:val="000000"/>
                <w:sz w:val="16"/>
                <w:szCs w:val="16"/>
                <w:lang w:eastAsia="en-US"/>
              </w:rPr>
              <w:t>QUANTIDADE</w:t>
            </w:r>
          </w:p>
        </w:tc>
        <w:tc>
          <w:tcPr>
            <w:tcW w:w="0" w:type="auto"/>
            <w:tcBorders>
              <w:top w:val="single" w:sz="4" w:space="0" w:color="auto"/>
              <w:left w:val="single" w:sz="4" w:space="0" w:color="auto"/>
              <w:bottom w:val="single" w:sz="4" w:space="0" w:color="auto"/>
              <w:right w:val="single" w:sz="4" w:space="0" w:color="auto"/>
            </w:tcBorders>
            <w:shd w:val="clear" w:color="auto" w:fill="C0C0C0"/>
            <w:tcMar>
              <w:top w:w="0" w:type="dxa"/>
              <w:left w:w="100" w:type="dxa"/>
              <w:bottom w:w="0" w:type="dxa"/>
              <w:right w:w="60" w:type="dxa"/>
            </w:tcMar>
          </w:tcPr>
          <w:p w:rsidR="00170208" w:rsidRPr="0034233A" w:rsidRDefault="00170208" w:rsidP="00FA338D">
            <w:pPr>
              <w:ind w:left="0" w:firstLine="0"/>
              <w:jc w:val="center"/>
              <w:rPr>
                <w:rFonts w:eastAsia="Arial"/>
                <w:b/>
                <w:bCs/>
                <w:color w:val="000000"/>
                <w:sz w:val="16"/>
                <w:szCs w:val="16"/>
                <w:lang w:eastAsia="en-US"/>
              </w:rPr>
            </w:pPr>
            <w:r w:rsidRPr="0034233A">
              <w:rPr>
                <w:rFonts w:eastAsia="Arial"/>
                <w:b/>
                <w:bCs/>
                <w:color w:val="000000"/>
                <w:sz w:val="16"/>
                <w:szCs w:val="16"/>
                <w:lang w:eastAsia="en-US"/>
              </w:rPr>
              <w:t>VALOR MÁXIMO</w:t>
            </w:r>
          </w:p>
          <w:p w:rsidR="00170208" w:rsidRPr="0034233A" w:rsidRDefault="00170208" w:rsidP="00FA338D">
            <w:pPr>
              <w:ind w:left="0" w:firstLine="0"/>
              <w:jc w:val="center"/>
              <w:rPr>
                <w:rFonts w:eastAsia="Arial"/>
                <w:b/>
                <w:bCs/>
                <w:color w:val="000000"/>
                <w:sz w:val="16"/>
                <w:szCs w:val="16"/>
                <w:lang w:eastAsia="en-US"/>
              </w:rPr>
            </w:pPr>
            <w:r w:rsidRPr="0034233A">
              <w:rPr>
                <w:rFonts w:eastAsia="Arial"/>
                <w:b/>
                <w:bCs/>
                <w:color w:val="000000"/>
                <w:sz w:val="16"/>
                <w:szCs w:val="16"/>
                <w:lang w:eastAsia="en-US"/>
              </w:rPr>
              <w:t>UNITÁRIO</w:t>
            </w:r>
          </w:p>
        </w:tc>
        <w:tc>
          <w:tcPr>
            <w:tcW w:w="0" w:type="auto"/>
            <w:tcBorders>
              <w:top w:val="single" w:sz="4" w:space="0" w:color="auto"/>
              <w:left w:val="single" w:sz="4" w:space="0" w:color="auto"/>
              <w:bottom w:val="single" w:sz="4" w:space="0" w:color="auto"/>
              <w:right w:val="single" w:sz="4" w:space="0" w:color="auto"/>
            </w:tcBorders>
            <w:shd w:val="clear" w:color="auto" w:fill="C0C0C0"/>
            <w:tcMar>
              <w:top w:w="0" w:type="dxa"/>
              <w:left w:w="100" w:type="dxa"/>
              <w:bottom w:w="0" w:type="dxa"/>
              <w:right w:w="60" w:type="dxa"/>
            </w:tcMar>
          </w:tcPr>
          <w:p w:rsidR="00170208" w:rsidRPr="0034233A" w:rsidRDefault="00170208" w:rsidP="00FA338D">
            <w:pPr>
              <w:ind w:left="0" w:firstLine="0"/>
              <w:jc w:val="center"/>
              <w:rPr>
                <w:rFonts w:eastAsia="Arial"/>
                <w:b/>
                <w:bCs/>
                <w:color w:val="000000"/>
                <w:sz w:val="16"/>
                <w:szCs w:val="16"/>
                <w:lang w:eastAsia="en-US"/>
              </w:rPr>
            </w:pPr>
            <w:r w:rsidRPr="0034233A">
              <w:rPr>
                <w:rFonts w:eastAsia="Arial"/>
                <w:b/>
                <w:bCs/>
                <w:color w:val="000000"/>
                <w:sz w:val="16"/>
                <w:szCs w:val="16"/>
                <w:lang w:eastAsia="en-US"/>
              </w:rPr>
              <w:t>VALOR</w:t>
            </w:r>
            <w:r w:rsidRPr="0034233A">
              <w:rPr>
                <w:rFonts w:eastAsia="Arial"/>
                <w:b/>
                <w:bCs/>
                <w:color w:val="000000"/>
                <w:sz w:val="16"/>
                <w:szCs w:val="16"/>
                <w:lang w:eastAsia="en-US"/>
              </w:rPr>
              <w:br/>
              <w:t>MÁXIMO TOTAL</w:t>
            </w:r>
          </w:p>
        </w:tc>
        <w:tc>
          <w:tcPr>
            <w:tcW w:w="0" w:type="auto"/>
            <w:tcBorders>
              <w:top w:val="single" w:sz="4" w:space="0" w:color="auto"/>
              <w:left w:val="single" w:sz="4" w:space="0" w:color="auto"/>
              <w:bottom w:val="single" w:sz="4" w:space="0" w:color="auto"/>
              <w:right w:val="single" w:sz="4" w:space="0" w:color="auto"/>
            </w:tcBorders>
            <w:shd w:val="clear" w:color="auto" w:fill="C0C0C0"/>
          </w:tcPr>
          <w:p w:rsidR="00170208" w:rsidRPr="0034233A" w:rsidRDefault="00170208" w:rsidP="00FA338D">
            <w:pPr>
              <w:ind w:left="0" w:firstLine="0"/>
              <w:jc w:val="center"/>
              <w:rPr>
                <w:rFonts w:eastAsia="Arial"/>
                <w:b/>
                <w:bCs/>
                <w:color w:val="000000"/>
                <w:sz w:val="16"/>
                <w:szCs w:val="16"/>
                <w:lang w:eastAsia="en-US"/>
              </w:rPr>
            </w:pPr>
            <w:r w:rsidRPr="0034233A">
              <w:rPr>
                <w:rFonts w:eastAsia="Arial"/>
                <w:b/>
                <w:bCs/>
                <w:color w:val="000000"/>
                <w:sz w:val="16"/>
                <w:szCs w:val="16"/>
                <w:lang w:eastAsia="en-US"/>
              </w:rPr>
              <w:t xml:space="preserve">VALOR </w:t>
            </w:r>
          </w:p>
          <w:p w:rsidR="00170208" w:rsidRPr="0034233A" w:rsidRDefault="00170208" w:rsidP="00FA338D">
            <w:pPr>
              <w:ind w:left="0" w:firstLine="0"/>
              <w:jc w:val="center"/>
              <w:rPr>
                <w:rFonts w:eastAsia="Arial"/>
                <w:b/>
                <w:bCs/>
                <w:color w:val="000000"/>
                <w:sz w:val="16"/>
                <w:szCs w:val="16"/>
                <w:lang w:eastAsia="en-US"/>
              </w:rPr>
            </w:pPr>
            <w:r w:rsidRPr="0034233A">
              <w:rPr>
                <w:rFonts w:eastAsia="Arial"/>
                <w:b/>
                <w:bCs/>
                <w:color w:val="000000"/>
                <w:sz w:val="16"/>
                <w:szCs w:val="16"/>
                <w:lang w:eastAsia="en-US"/>
              </w:rPr>
              <w:t>UNITÁRIO</w:t>
            </w:r>
          </w:p>
        </w:tc>
        <w:tc>
          <w:tcPr>
            <w:tcW w:w="0" w:type="auto"/>
            <w:tcBorders>
              <w:top w:val="single" w:sz="4" w:space="0" w:color="auto"/>
              <w:left w:val="single" w:sz="4" w:space="0" w:color="auto"/>
              <w:bottom w:val="single" w:sz="4" w:space="0" w:color="auto"/>
              <w:right w:val="single" w:sz="4" w:space="0" w:color="auto"/>
            </w:tcBorders>
            <w:shd w:val="clear" w:color="auto" w:fill="C0C0C0"/>
          </w:tcPr>
          <w:p w:rsidR="00170208" w:rsidRPr="0034233A" w:rsidRDefault="00170208" w:rsidP="008B711B">
            <w:pPr>
              <w:ind w:left="0" w:firstLine="0"/>
              <w:jc w:val="center"/>
              <w:rPr>
                <w:rFonts w:eastAsia="Arial"/>
                <w:b/>
                <w:bCs/>
                <w:color w:val="000000"/>
                <w:sz w:val="16"/>
                <w:szCs w:val="16"/>
                <w:lang w:eastAsia="en-US"/>
              </w:rPr>
            </w:pPr>
            <w:r w:rsidRPr="0034233A">
              <w:rPr>
                <w:rFonts w:eastAsia="Arial"/>
                <w:b/>
                <w:bCs/>
                <w:color w:val="000000"/>
                <w:sz w:val="16"/>
                <w:szCs w:val="16"/>
                <w:lang w:eastAsia="en-US"/>
              </w:rPr>
              <w:t>VALOR</w:t>
            </w:r>
            <w:r w:rsidRPr="0034233A">
              <w:rPr>
                <w:rFonts w:eastAsia="Arial"/>
                <w:b/>
                <w:bCs/>
                <w:color w:val="000000"/>
                <w:sz w:val="16"/>
                <w:szCs w:val="16"/>
                <w:lang w:eastAsia="en-US"/>
              </w:rPr>
              <w:br/>
              <w:t>TOTAL</w:t>
            </w:r>
          </w:p>
        </w:tc>
      </w:tr>
      <w:tr w:rsidR="00170208" w:rsidRPr="0034233A" w:rsidTr="00170208">
        <w:tc>
          <w:tcPr>
            <w:tcW w:w="0" w:type="auto"/>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79629</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ADAPTADOR PARA FRASCO DE SORO HARTMANN É UM DISPOSITIVO UTILIZADO PARA CONECTAR UM FRASCO DE SORO A UM DISPOSITIVO DE ADMINISTRAÇÃO DE MEDICAMENTOS. ELE É USADO PARA FACILITAR A TRANSFERÊNCIA DE LÍQUIDOS DO FRASCO DE SORO DE FORMA SEGURA E ESTÉRIL. O ADAPTADOR PARA FRASCO DE SORO CONSISTE EM UMA PARTE QUE SE ENCAIXA NA BOCA DO FRASCO DE SORO E OUTRA PARTE QUE SE CONECTA AO DISPOSITIVO DE ADMINISTRAÇÃO. ESSA CONEXÃO SEGURA EVITA VAZAMENTOS E CONTAMINAÇÃO DO LÍQUIDO. ARTIGO MÉDICO-HOSPITALAR; PRODUTO DE USO ÚNICA; ATÓXICO; ADAPTADOR ESTÉRIL; ISENTO DE PIROGÊNIO; ISENTO DE LÁTEX; ESTERILIZADO A ÓXIDO DE ETILENO; PRODUTO DE USO ÚNICO REGISTRO ANVISA/M.S. EAN</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5.000,00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0,7900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3.950,00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79630</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AFASTADOR CIRÚRGICO MANUAL MODELO: FARABEUF FORMATO PONTA: PONTAS DUPLAS DIMENSÃO TOTAL: CERCA DE 13 MM X 13 CM MATERIAL: AÇO INOXIDÁVEL ESTERILIDADE: ESTERILIZÁVEL.</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11,9800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239,60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174</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ABAIXADOR DE LÍNGUA, EM MADEIRA, DESCARTÁVEL E DE USO ÚNICO, PACOTE COM 100 UN</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PACOTE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5,0200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1.004,00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6380</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 xml:space="preserve">ÁCIDO PERACÉTICO 0,2%. PRONTO USO + INIBIDOR DE CORROSÃO. É UM ESTERILIZANTE / DESINFETANTE DE ALTO NÍVEL, LÍQUIDO, COM PRINCÍPIO ATIVO DE ÁCIDO PERACÉTICO A 0,20% (MÍN), PRONTO PARA USO, ESTABILIZADO, PODENDO RECEBER FORMULAÇÃO INIBIDORA DE CORROSÃO DESENVOLVIDA ESPECIALMENTE PARA COMPATIBILIZAR SEU EFEITO ÁCIDO COM OS ARTIGOS DA ÁREA ODONTO-MÉDICO-HOSPITALAR. É INDICADO PARA A ESTERILIZAÇÃO / DESINFECÇÃO </w:t>
            </w:r>
            <w:r w:rsidRPr="0034233A">
              <w:rPr>
                <w:rFonts w:eastAsia="Arial"/>
                <w:color w:val="000000"/>
                <w:sz w:val="16"/>
                <w:szCs w:val="16"/>
                <w:lang w:eastAsia="en-US"/>
              </w:rPr>
              <w:lastRenderedPageBreak/>
              <w:t>DE ARTIGOS SEMI-CRÍTICOS. A APRESENTAÇÃO INDIVIDUAL, EM EMBALAGEM DE 1 LITRO.</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LITRO</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43,6300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13.089,00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78438</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ÁGUA OXIGENADA  10VOL 100 ML ALMOTOLIA. MEDICAMENTO ANTICÉPTICO TÓPICO, UTILIZADO PARA ASSEPSIA DE FERIMENTOS E EM GARGAREJOS OU BOCHECHOS.</w:t>
            </w:r>
            <w:r w:rsidRPr="0034233A">
              <w:rPr>
                <w:rFonts w:eastAsia="Arial"/>
                <w:color w:val="000000"/>
                <w:sz w:val="16"/>
                <w:szCs w:val="16"/>
                <w:lang w:eastAsia="en-US"/>
              </w:rPr>
              <w:br/>
              <w:t>SEM CLASSIFICAÇÃ</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1,4300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715,00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6</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176</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AGULHA DESCARTÁVEL, 13X4, 5 - ESTÉRIL, ATÓXICA, ATEROGÊNICA, CÂNULA DE AÇO CROMONIQUEL, EXTREMIDADE LISA, INOXIDÁVEL, PAREDE FINA, ESTERILIZADA A OXIDO DE ETILENO, EMBALADA COM FILME PLÁSTICO E PAPEL GRAU CIRÚRGICO COM ABERTURA EM PÉTALA, EMBALAGEM INDIVIDUAL, DATA DE VALIDADE E DADOS DE IDENTIFICAÇÃO E PROCEDÊNCIA DO MINISTÉRIO DA SAÚDE, CAIXA COM 100UN</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CAIXA</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150,00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5,7300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859,50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6146</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AGULHA DESCARTÁVEL, 20X5, 5 - ESTÉRIL, ATÓXICA, ATEROGÊNICA, CÂNULA DE AÇO CROMONIQUEL, EXTREMIDADE LISA, INOXIDÁVEL, PAREDE FINA, ESTERILIZADA A OXIDO DE ETILENO, EMBALADA COM FILME PLÁSTICO E PAPEL GRAU CIRÚRGICO COM ABERTURA EM PÉTALA, EMBALAGEM INDIVIDUAL, DATA DE VALIDADE E DADOS DE IDENTIFICAÇÃO E PROCEDÊNCIA DO MINISTÉRIO DA SAÚDE, CAIXA COM 100UN</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CAIXA</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250,00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7,2500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1.812,50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8</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177</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AGULHA DESCARTÁVEL, 25X7 - ESTÉRIL, ATÓXICA, ATEROGÊNICA, CÂNULA DE AÇO CROMONIQUEL, EXTREMIDADE LISA, INOXIDÁVEL, PAREDE FINA, ESTERILIZADA A OXIDO DE ETILENO, EMBALADA COM FILME PLÁSTICO E PAPEL GRAU CIRÚRGICO COM ABERTURA EM PÉTALA, EMBALAGEM INDIVIDUAL, DATA DE VALIDADE E DADOS DE IDENTIFICAÇÃO E PROCEDÊNCIA DO MINISTÉRIO DA SAÚDE, CAIXA COM 100UN</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CAIXA</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7,1100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1.422,00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9</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178</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AGULHA DESCARTÁVEL, 25X8 - ESTÉRIL, ATÓXICA, ATEROGÊNICA, CÂNULA DE AÇO CROMONIQUEL, EXTREMIDADE LISA, INOXIDÁVEL PAREDE FINA, ESTERILIZADA A OXIDO DE ETILENO, EMBALADA COM FILME PLÁSTICO E PAPEL GRAU CIRÚRGICO COM ABERTURA EM PÉTALA, EMBALAGEM INDIVIDUAL, DATA DE VALIDADE E DADOS DE IDENTIFICAÇÃO E PROCEDÊNCIA DO MINISTÉRIO DA SAÚDE, CAIXA COM 100UN</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CAIXA</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6,5700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1.314,00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179</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 xml:space="preserve">AGULHA DESCARTÁVEL, 40X12 - ESTÉRIL, ATÓXICA, ATEROGÊNICA, CÂNULA DE AÇO CROMONIQUEL, EXTREMIDADE LISA, INOXIDÁVEL PAREDE FINA, </w:t>
            </w:r>
            <w:r w:rsidRPr="0034233A">
              <w:rPr>
                <w:rFonts w:eastAsia="Arial"/>
                <w:color w:val="000000"/>
                <w:sz w:val="16"/>
                <w:szCs w:val="16"/>
                <w:lang w:eastAsia="en-US"/>
              </w:rPr>
              <w:lastRenderedPageBreak/>
              <w:t>ESTERILIZADA A OXIDO DE ETILENO, EMBALADA COM FILME PLÁSTICO E PAPEL GRAU CIRÚRGICO COM ABERTURA EM PÉTALA, EMBALAGEM INDIVIDUAL, DATA DE VALIDADE E DADOS DE IDENTIFICAÇÃO E PROCEDÊNCIA DO MINISTÉRIO DA SAÚDE, CAIXA COM 100UN</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CAIXA</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7,3000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2.920,00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78441</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ÁLCOOL 70%, EMBALAGEM TIPO ALMOTOLIA COM 100 ML.</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7.600,00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1,9400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14.744,00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78439</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ÁLCOOL 70%, EMBALAGEM TIPO ALMOTOLIA COM 1000 ML</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6,6200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19.860,00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13</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9278</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ÁLCOOL GEL 70% ANTI-</w:t>
            </w:r>
            <w:proofErr w:type="gramStart"/>
            <w:r w:rsidRPr="0034233A">
              <w:rPr>
                <w:rFonts w:eastAsia="Arial"/>
                <w:color w:val="000000"/>
                <w:sz w:val="16"/>
                <w:szCs w:val="16"/>
                <w:lang w:eastAsia="en-US"/>
              </w:rPr>
              <w:t>SÉPTICO  HIGIENIZA</w:t>
            </w:r>
            <w:proofErr w:type="gramEnd"/>
            <w:r w:rsidRPr="0034233A">
              <w:rPr>
                <w:rFonts w:eastAsia="Arial"/>
                <w:color w:val="000000"/>
                <w:sz w:val="16"/>
                <w:szCs w:val="16"/>
                <w:lang w:eastAsia="en-US"/>
              </w:rPr>
              <w:t xml:space="preserve"> E HIDRATA AS MÃOS DEIXANDO UMA SENSAÇÃO DE LIMPEZA E TOQUE AVELUDADO. POSSUI VITAMINA E EM EMBALAGEM PUMP COM 5 LITROS</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GALÃO</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19,1200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95,60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7782</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ÁLCOOL GEL 70% ANTI-SÉPTICO HIGIENIZA E HIDRATA AS MÃOS DEIXANDO UMA SENSAÇÃO DE LIMPEZA E TOQUE AVELUDADO. POSSUI VITAMINA E EM EMBALAGEM PUMP COM 500ML.</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FRASCO</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3,2800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1.640,00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15</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183</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ÁLCOOL IODADO 0,1% 100 ML. SOLUÇÃO ALCOÓLICA CONTENDO 0,1% DE IODO, INDICADA COMO ANTISSÉPTICO TÓPICO. FRASCO COM 100 ML</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2,1700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868,00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16</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78442</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ALGINATO DE CÁLCIO E SÓDIO EM FIBRA CURATEC10X10-ALGINATO DE CALCIO E SÓDIO EM FIBRA CURATEC 10X10 PARA CURATIVOS COM MÉDIO A ALTA EXSUDAÇÃO.</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15,0100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450,30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17</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78443</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 xml:space="preserve">ALGODÃO HIDRÓFILO EM BOLA. DESCRIÇÃO: ALGODÃO HIDRÓFILO EM BOLA, COMPOSTAS DE FIBRAS 100% ALGODÃO, PURIFICADAS E </w:t>
            </w:r>
            <w:proofErr w:type="gramStart"/>
            <w:r w:rsidRPr="0034233A">
              <w:rPr>
                <w:rFonts w:eastAsia="Arial"/>
                <w:color w:val="000000"/>
                <w:sz w:val="16"/>
                <w:szCs w:val="16"/>
                <w:lang w:eastAsia="en-US"/>
              </w:rPr>
              <w:t>ALVEJADAS,  EM</w:t>
            </w:r>
            <w:proofErr w:type="gramEnd"/>
            <w:r w:rsidRPr="0034233A">
              <w:rPr>
                <w:rFonts w:eastAsia="Arial"/>
                <w:color w:val="000000"/>
                <w:sz w:val="16"/>
                <w:szCs w:val="16"/>
                <w:lang w:eastAsia="en-US"/>
              </w:rPr>
              <w:t xml:space="preserve"> FORMATO DE BOLAS FACILITA A HIGIENIZAÇÃO E ASSEPSIA DA PELE. APRESENTAÇÃO PACOTE DE 100G.</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5.000,00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15.000,00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18</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535</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ALGODÃO HIDRÓFILO, ROLO COM 500GR, EM MANTA FINA, DE ESPESSURA UNIFORME, CAMADAS SOBREPOSTAS, REGULARMENTE COMPACTO, DE ASPECTO HOMOGÊNEO E MACIO, COR BRANCA, ABSORVENTE, INODORO. ENROLADO EM PAPEL APROPRIADO DE COR AZUL EM TODA SUA EXTENSÃO. EMBALAGEM PLÁSTICA COM DADOS DE IDENTIFICAÇÃO E PROCEDÊNCIA E REGISTRO NO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ROLO</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4.000,00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14,3400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57.360,00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19</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414</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ALGODÃO ORTOPÉDICO 10 CM X1.0M, COM 12</w:t>
            </w:r>
            <w:proofErr w:type="gramStart"/>
            <w:r w:rsidRPr="0034233A">
              <w:rPr>
                <w:rFonts w:eastAsia="Arial"/>
                <w:color w:val="000000"/>
                <w:sz w:val="16"/>
                <w:szCs w:val="16"/>
                <w:lang w:eastAsia="en-US"/>
              </w:rPr>
              <w:t>UN.,</w:t>
            </w:r>
            <w:proofErr w:type="gramEnd"/>
            <w:r w:rsidRPr="0034233A">
              <w:rPr>
                <w:rFonts w:eastAsia="Arial"/>
                <w:color w:val="000000"/>
                <w:sz w:val="16"/>
                <w:szCs w:val="16"/>
                <w:lang w:eastAsia="en-US"/>
              </w:rPr>
              <w:t xml:space="preserve"> COM CAMADAS CONTÍNUAS EM FORMA DE ROLO, RESISTENTE, MACIO, HIPOALERGENICO, EMBALAGEM RESISTENTE E INDIVIDUAL, PROVIDO DE PAPEL EM TODA SUA EXTENSÃO, COM REGISTRO NO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PACOTE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5,1100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102,20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lastRenderedPageBreak/>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415</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ALGODÃO ORTOPÉDICO 15MX1.0M, COM 12UN, COM CAMADAS CONTÍNUAS EM FORMA DE ROLO, RESISTENTE, MACIO, HIPOALERGENICO, EMBALAGEM RESISTENTE E INDIVIDUAL, PROVIDO DE PAPEL EM TODA SUA EXTENSÃO, COM REGISTRO NO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PACOTE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80,00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9,5100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760,80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385</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ALMOTOLIA PLÁSTICA ÂMBAR, COM BICO RETO E CAPACIDADE PARA 250ML</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90,00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2,6000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234,00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1422</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AMBÚ ADULTO, COMPLETO, COM MÁSCARA E RESERVATÓRIO PARA OXIGÊNIO EM SILICONE, 1600 ML, COM DADOS DE IDENTIFICAÇÃO E PROCEDÊNCIA E REGISTRO NO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72,3800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1.447,60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23</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1423</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AMBÚ INFANTIL, COMPLETO, COM MÁSCARA E RESERVATÓRIO PARA OXIGÊNIO EM SILICONE, 500 ML, COM DADOS DE IDENTIFICAÇÃO, PROCEDÊNCIA E REGISTRO NO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97,3800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1.947,60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2340</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AMBÚ PARA RECÉM-NASCIDO, COMPLETO, COM MÁSCARA E RESERVATÓRIO PARA OXIGÊNIO EM SILICONE, 250 ML, COM DADOS DE IDENTIFICAÇÃO, PROCEDÊNCIA E REGISTRO NO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106,7200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1.600,80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25</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187</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ATADURA DE CREPOM TIPO CYSNE 13 FIOS, 10CMX1,80M, PCT. COM 12UN, EM ALGODÃO CRU, PROPRIEDADES ELÁSTICAS NO SENTIDO LONGITUDINAL E TRANSVERSAL, MACIA ABSORVENTE, ENROLADA DE FORMA CILÍNDRICA, EMBALAGEM INDIVIDUAL COM DADOS DE IDENTIFICAÇÃO E REGISTRO NO MINISTÉRIO DA SAÚD</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PACOTE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5,4200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16.260,00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26</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188</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ATADURA DE CREPOM TIPO CYSNE 13 FIOS, 15CMX1,80M, PCT. COM 12UN, EM ALGODÃO CRU, PROPRIEDADES ELÁSTICAS NO SENTIDO LONGITUDINAL E TRANSVERSAL, MACIA ABSORVENTE, ENROLADA DE FORMA CILÍNDRICA, EMBALAGEM INDIVIDUAL COM DADOS DE IDENTIFICAÇÃO E REGISTRO NO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PACOTE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8,1700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24.510,00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27</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189</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ATADURA DE CREPOM TIPO CYSNE 13 FIOS, 20CMX1,80M, PCT. COM 12UN, EM ALGODÃO CRU, PROPRIEDADES ELÁSTICAS NO SENTIDO LONGITUDINAL E TRANSVERSAL, MACIA ABSORVENTE, ENROLADA DE FORMA CILÍNDRICA, EMBALAGEM INDIVIDUAL COM DADOS DE IDENTIFICAÇÃO E REGISTRO NO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PACOTE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2.730,00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10,4400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28.501,20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28</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190</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 xml:space="preserve">ATADURA DE CREPOM TIPO CYSNE 13 FIOS, 6CMX1,80M, PCT. COM 12UN, EM ALGODÃO CRU, </w:t>
            </w:r>
            <w:r w:rsidRPr="0034233A">
              <w:rPr>
                <w:rFonts w:eastAsia="Arial"/>
                <w:color w:val="000000"/>
                <w:sz w:val="16"/>
                <w:szCs w:val="16"/>
                <w:lang w:eastAsia="en-US"/>
              </w:rPr>
              <w:lastRenderedPageBreak/>
              <w:t xml:space="preserve">PROPRIEDADES ELÁSTICAS NO SENTIDO LONGITUDINAL E TRANSVERSAL, </w:t>
            </w:r>
            <w:proofErr w:type="gramStart"/>
            <w:r w:rsidRPr="0034233A">
              <w:rPr>
                <w:rFonts w:eastAsia="Arial"/>
                <w:color w:val="000000"/>
                <w:sz w:val="16"/>
                <w:szCs w:val="16"/>
                <w:lang w:eastAsia="en-US"/>
              </w:rPr>
              <w:t>MACIA  ABSORVENTE</w:t>
            </w:r>
            <w:proofErr w:type="gramEnd"/>
            <w:r w:rsidRPr="0034233A">
              <w:rPr>
                <w:rFonts w:eastAsia="Arial"/>
                <w:color w:val="000000"/>
                <w:sz w:val="16"/>
                <w:szCs w:val="16"/>
                <w:lang w:eastAsia="en-US"/>
              </w:rPr>
              <w:t>,  ENROLADA  DE  FORMA  CILÍNDRICA,  EMBALAGEM INDIVIDUAL COM  DADOS DE  IDENTIFICAÇÃO E  REGISTRO MINISTÉRIO</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PACOTE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850,00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3,8500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3.272,50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29</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78444</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ATADURA DE LONGA ELASTICIDADE 8X5CM-ALGINATO DE CALCIO E SÓDIO EM FIBRA CURATEC 10X10 PARA CURATIVOS COM MÉDIO A ALTA EXSUDAÇÃO.</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24,2200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2.422,00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192</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ATADURA GESSADA 10CMX3M, CAIXA COM 20UN, ATÓXICA, CONFECCIONADA EM GAZE ESTABILIZADA, IMPREGNADA EM GESSO COLOIDAL, SECAGEM ENTRE 4 A 6 SEGUNDOS. TEMPO MAXIMO DE IMERSÃO 2 SEGUNDOS. DADOS DE VALIDADE, LOTE E REGISTRO NO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CAIXA</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34,7200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347,20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193</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ATADURA GESSADA 15CMX3M, CAIXA COM 20UN, ATÓXICA, CONFECCIONADA EM GAZE ESTABILIZADA, IMPREGNADA EM GESSO COLOIDAL, SECAGEM ENTRE 4 A 6 SEGUNDOS. TEMPO MAXIMO DE IMERSÃO 2 SEGUNDOS. DADOS DE VALIDADE, LOTE E REGISTRO NO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CAIXA</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55,2500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552,50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194</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ATADURA GESSADA 20CMX4M, CAIXA COM 20UN, ATÓXICA, CONFECCIONADA EM GAZE ESTABILIZADA, IMPREGNADA EM GESSO COLOIDAL, SECAGEM ENTRE 4 A 6 SEGUNDOS. TEMPO MAXIMO DE IMERSÃO 2 SEGUNDOS. DADOS DE VALIDADE, LOTE E REGISTRO NO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CAIXA</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82,6400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826,40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33</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78495</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 xml:space="preserve">GAZE RAYON 7,5X15 COM 5ML DE ÁCIDOS GRAXOS ESSENCIAIS COM ADIÇÃO DE COPAÍBA E MELALEUCA, VITAMINA A E </w:t>
            </w:r>
            <w:proofErr w:type="spellStart"/>
            <w:r w:rsidRPr="0034233A">
              <w:rPr>
                <w:rFonts w:eastAsia="Arial"/>
                <w:color w:val="000000"/>
                <w:sz w:val="16"/>
                <w:szCs w:val="16"/>
                <w:lang w:eastAsia="en-US"/>
              </w:rPr>
              <w:t>E</w:t>
            </w:r>
            <w:proofErr w:type="spellEnd"/>
            <w:r w:rsidRPr="0034233A">
              <w:rPr>
                <w:rFonts w:eastAsia="Arial"/>
                <w:color w:val="000000"/>
                <w:sz w:val="16"/>
                <w:szCs w:val="16"/>
                <w:lang w:eastAsia="en-US"/>
              </w:rPr>
              <w:t>, QUE REVITALIZAM A PELE E AUXILIAM NO PROCESSO DE CICATRIZAÇÃO DE LESÕES DE PEQUENA A MÉDIA EXSUDAÇÃO E NÃO ADERE NO LEITO DA LESÃO.</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ROLO</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4,2500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85,00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78445</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BANDAGEM TUBULAR - 5,5X5-BANDAGEM TUBULAR É UMA MALHA FINA COMPATÍVEL COM A PELE QUE SE ACOMODA FACILMENTE NO CORPO. É COMPOSTA DE ALGODÃO E VISCOSE, PODENDO SE EXPANDIR EM ATÉ QUATRO VEZES SUA LARGURA ORIGINAL.  BANDAGEM TUBULAR É INDICADA PARA A FIXAÇÃO DE CURATIVOS, A PROTEÇÃO DA PELE SOB GESSOS E MOLDES SINTÉTICOS</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13,7400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687,00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35</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78446</w:t>
            </w:r>
          </w:p>
        </w:tc>
        <w:tc>
          <w:tcPr>
            <w:tcW w:w="0" w:type="auto"/>
          </w:tcPr>
          <w:p w:rsidR="00170208" w:rsidRPr="0034233A" w:rsidRDefault="00170208" w:rsidP="00FA338D">
            <w:pPr>
              <w:ind w:left="0" w:right="434" w:firstLine="0"/>
              <w:jc w:val="center"/>
              <w:rPr>
                <w:rFonts w:eastAsia="Arial"/>
                <w:color w:val="000000"/>
                <w:sz w:val="16"/>
                <w:szCs w:val="16"/>
                <w:lang w:eastAsia="en-US"/>
              </w:rPr>
            </w:pPr>
            <w:proofErr w:type="gramStart"/>
            <w:r w:rsidRPr="0034233A">
              <w:rPr>
                <w:rFonts w:eastAsia="Arial"/>
                <w:color w:val="000000"/>
                <w:sz w:val="16"/>
                <w:szCs w:val="16"/>
                <w:lang w:eastAsia="en-US"/>
              </w:rPr>
              <w:t>BENZINA,SOLVENTE</w:t>
            </w:r>
            <w:proofErr w:type="gramEnd"/>
            <w:r w:rsidRPr="0034233A">
              <w:rPr>
                <w:rFonts w:eastAsia="Arial"/>
                <w:color w:val="000000"/>
                <w:sz w:val="16"/>
                <w:szCs w:val="16"/>
                <w:lang w:eastAsia="en-US"/>
              </w:rPr>
              <w:t xml:space="preserve"> ORGÂNICO E EFICIENTE NA REMOÇÃO DE CURATIVOS ADESIVOS, EM CONTRA PARTIDA ESTE PRODUTO É TÓXICO AO SISTEMA RESPIRATÓRIO, NERVOSO CENTRAL E GASTRINTESTINAL. A BENZINA É UM PRODUTO </w:t>
            </w:r>
            <w:r w:rsidRPr="0034233A">
              <w:rPr>
                <w:rFonts w:eastAsia="Arial"/>
                <w:color w:val="000000"/>
                <w:sz w:val="16"/>
                <w:szCs w:val="16"/>
                <w:lang w:eastAsia="en-US"/>
              </w:rPr>
              <w:lastRenderedPageBreak/>
              <w:t>LIPOSSOLÚVEL, PORTANTO, É ABSORVIDO. NÃO PODEM SER EXCLUÍDAS FALÊNCIA CARDIOVASCULAR E PARALISIA RESPIRATÓRIA. EMBALEGEM COM 100 ML.</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0,8000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80,00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36</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78447</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BOBINA PAPEL P/ ECG- DESFIBRILADOR - 50MM X 30M - TERMOSSENSÍVEL</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5,6300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563,00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37</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79676</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BOBINA PARA IMPRESSÃO DE RELATÓRIO PARA AUTOCLAVE PHOENIX- 5,5 CM LARGURA X 50 CM DE COMPRIMENTO</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ROLO</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7,2500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72,50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38</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3624</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BOLSA DE COLOSTOMIA 15 A 60MM, OPACA, DRENAVEL, COM DISCO PROTETOR E UM SUPORTE ADESIVO FLEXÍVEL, CAIXA COM 30UN</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CAIXA</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268,4900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2.684,90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39</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9151</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BOLSA PARA RESGATE: BOLSA DESENVOLVIDA PARA AUXILIO EM RESGATE E SALVAMENTO, COM 5 BOLSOS FRONTAIS INDIVIDUAIS. COR: PRETO OU AZUL OU AMARELO. ACABAMENTO EXTERNO EM ALÇA DE POLIPROPILENO DE 25MM; CONFECCIONADO EM POLIÉSTER 600; MEDIDAS: 40X20CM;</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8,00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98,7500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790,00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79634</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BOLSA TÉRMICA PARA INSULINO DEPENDENTE MATERIAL POLIÉSTER, ALUMÍNIO, ZÍPER; CAPACIDADE DE 2 LITROS COM MEDIDAS 23X19CM (LARGURA E ALTURA). BOLSA COM ALÇA DE MÃO PARA CARREGAR E PERSONALIZADA COM O SÍMBOLO DA PREFEITURA.</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4.000,00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14,9000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59.600,00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78448</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BOTA DE UNNA 10,2X6M - PARA TRATAMENTO DE ÚLCERAS VASCULOGENICAS DO TIPO VENOSA E EDEMA LINFÁTICO COMPOSTA POR ATADURA DE TECIDO DE ALGODÃO IMPREGNADA COM PASTA DE ÓXIDO DE ZINCO.TAMANHO 10,2X6M</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15,7700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315,40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78449</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BRAÇADEIRA PN1 VIA EM SILICONE COM MANGUITO REMOVÍVEL PARA MONITOR MULTIPARAMETRO</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29,8500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298,50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43</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79638</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BUZZY   PERSONAL ABELHA DIMINUI A DOR NOS PROCEDIMENTOS EM ATÉ 88%. ISSO PORQUE A COMBINAÇÃO DA VIBRAÇÃO MECÂNICA E O FRIO, INIBE A DOR, TORNANDO AS INJEÇÕES E OUTROS PROCEDIMENTOS COM AGULHA MUITO MAIS TRANQUILOS E SEM ESTRESS.</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376,2500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3.762,50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79639</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BUZZY BOLSAS DE GELO PARA USO EM MÚLTIPLOS PACIENTES, TAMANHO P -  PRODUZIDAS COM MATERIAL QUE INIBE O DESENVOLVIMENTO DE FUNGOS E BACTÉRIAS;</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225,00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23,0000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5.175,00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45</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79640</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 xml:space="preserve">BUZZY PERSONAL JOANINHA- DIMINUI A DOR NOS PROCEDIMENTOS EM ATÉ 88%. ISSO PORQUE A COMBINAÇÃO DA VIBRAÇÃO MECÂNICA E O FRIO, INIBE A DOR, TORNANDO AS INJEÇÕES E OUTROS </w:t>
            </w:r>
            <w:r w:rsidRPr="0034233A">
              <w:rPr>
                <w:rFonts w:eastAsia="Arial"/>
                <w:color w:val="000000"/>
                <w:sz w:val="16"/>
                <w:szCs w:val="16"/>
                <w:lang w:eastAsia="en-US"/>
              </w:rPr>
              <w:lastRenderedPageBreak/>
              <w:t>PROCEDIMENTOS COM AGULHA MUITO MAIS TRANQUILOS E SEM ESTRESSE.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370,0000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3.700,00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46</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78450</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CADARÇO - FIXADOR PARA CÂNULA DE TRAQUEOSTOMIA ADULTO. PARA UMA RÁPIDA E SEGURA ESTABILIZAÇÃO DE CÂNULAS DE TRAQUEOSTOMIA, ROLO DE CADARÇO COM 10M.</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2,8500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142,50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47</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7784</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 xml:space="preserve">CAIXA ORGANIZADORA. BRANCA OU TRANSPARENTE. IDEAL PARA ARMAZENAR E DISTRIBUIR PEQUENOS MATERIAIS HOSPITALAR. A TAMPA SUPERIOR REMOVÍVEL. EMBALAGEM COM 1 UNIDADE. DESCRIÇÃO DO </w:t>
            </w:r>
            <w:proofErr w:type="gramStart"/>
            <w:r w:rsidRPr="0034233A">
              <w:rPr>
                <w:rFonts w:eastAsia="Arial"/>
                <w:color w:val="000000"/>
                <w:sz w:val="16"/>
                <w:szCs w:val="16"/>
                <w:lang w:eastAsia="en-US"/>
              </w:rPr>
              <w:t>TAMANHO :</w:t>
            </w:r>
            <w:proofErr w:type="gramEnd"/>
            <w:r w:rsidRPr="0034233A">
              <w:rPr>
                <w:rFonts w:eastAsia="Arial"/>
                <w:color w:val="000000"/>
                <w:sz w:val="16"/>
                <w:szCs w:val="16"/>
                <w:lang w:eastAsia="en-US"/>
              </w:rPr>
              <w:t xml:space="preserve"> COMP.: 35 CM DE COMPRIMENTO/ 27 CM DE LARGURA/ 14 CM DE ALTURA</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11,1200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333,60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48</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7783</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CAIXA ORGANIZADORA. BRANCA OU TRANSPARENTE. IDEAL PARA ARMAZENAR E DISTRIBUIR PEQUENOS MATERIAIS HOSPITALAR. A TAMPA SUPERIOR REMOVÍVEL. EMBALAGEM COM 1 UNIDADE. DESCRIÇÃO DO TAMANHO: COMP.: 30 CM DE COMPRIMENTO/ 20 CM DE LARGURA/ 15 CM DE ALTURA</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12,4800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624,00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49</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7789</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CAIXA TÉRMICA 100 LITROS COM TERMÔMETRO ACOPLADO. COM RODAS SILENCIOSA DE BORRACHA DE ALTA RESISTÊNCIA CAPACIDADE TOTAL DE 100 LITROS, E ALÇAS LATERAIS. DRENO LATERAL ROSQUEÁVEL. TERMÔMETRO DIGITAL VISOR DE CRISTAL LÍQUIDO E ALIMENTADO POR SISTEMA COM FOTOCÉLULA (ENERGIA SOLAR), PARA A MEDIÇÃO DE TEMPERATURA DE -50 A 70°C. BLINDADO, SENDO A PROVA DE ÁGUA (SUBMERSÍVEL), PODENDO SER LAVADO JUNTO COM A CAIXA TÉRMICA, SEM A NECESSIDADE DE REMOÇÃO</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873,3300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1.746,66</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3149</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CAIXA TÉRMICA, COM AS CARACTERÍSTICAS MÍNIMAS A SEGUIR: CAPACIDADE DE 15L. COMPOSIÇÃO: PLÁSTICO DURO COM REVESTIMENTO DE ISOPOR; PAREDES ISOLADAS; MANTÉM A TEMPERATURA POR UM LONGO PERÍODO. DRENO NA PARTE INFERIOR, ALÇA E RODINHAS PARA FACILITAR O TRANSPORTE, COM PORTA OBJETOS NA TAMPA.</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231,6800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4.633,60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7786</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CAIXA TÉRMICA 26 LITROS, COM TERMÔMETRO ACOPLADO. TERMÔMETRO DIGITAL VISOR DE CRISTAL LÍQUIDO E ALIMENTADO POR SISTEMA COM FOTOCÉLULA (ENERGIA SOLAR), PARA A MEDIÇÃO DE TEMPERATURA DE -50 A 70°C. BLINDADO, SENDO A PROVA DE ÁGUA (SUBMERSÍVEL), PODENDO SER LAVADO JUNTO COM A CAIXA TÉRMICA, SEM A NECESSIDADE DE REMOÇÃO</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280,0400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1.400,20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lastRenderedPageBreak/>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78454</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CAIXA TÉRMICA 32 LITROS, COM TERMÔMETRO ACOPLADO. TERMÔMETRO DIGITAL VISOR DE CRISTAL LÍQUIDO E ALIMENTADO POR SISTEMA COM FOTOCÉLULA (ENERGIA SOLAR), PARA A MEDIÇÃO DE TEMPERATURA DE -50 A 70°C. BLINDADO, SENDO A PROVA DE ÁGUA (SUBMERSÍVEL), PODENDO SER LAVADO JUNTO COM A CAIXA TÉRMICA, SEM A NECESSIDADE DE REMOÇÃO.</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148,5800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297,16</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53</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78452</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CAIXA TÉRMICA 70 LITROS COM TERMÔMETRO ACOPLADO. COM RODAS SILENCIOSA DE BORRACHA DE ALTA RESISTÊNCIA CAPACIDADE TOTAL DE 70 LITROS, E ALÇAS LATERAIS. DRENO LATERAL ROSQUEÁVEL. TERMÔMETRO DIGITAL VISOR DE CRISTAL LÍQUIDO E ALIMENTADO POR SISTEMA COM FOTOCÉLULA (ENERGIA SOLAR), PARA A MEDIÇÃO DE TEMPERATURA DE -50 A 70°C. BLINDADO, SENDO A PROVA DE ÁGUA (SUBMERSÍVEL), PODENDO SER LAVADO JUNTO COM A CAIXA TÉRMICA, SEM A NECESSIDADE DE REMOÇÃO.</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197,1300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394,26</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211</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CÂNULA DE GUEDEL Nº 2, CONFECCIONADO EM MATERIAL ATÓXICO, EM PVC, TRANSPARENTE, COM REGISTRO NO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2,3900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47,80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55</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212</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CÂNULA DE GUEDEL Nº 3, CONFECCIONADO EM MATERIAL ATÓXICO, EM PVC, TRANSPARENTE, COM REGISTRO NO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2,1700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75,95</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56</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213</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CÂNULA DE GUEDEL Nº 4, CONFECCIONADO EM MATERIAL ATÓXICO, EM PVC, TRANSPARENTE, COM REGISTRO NO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2,1700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65,10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57</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214</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CÂNULA DE GUEDEL Nº 5, CONFECCIONADO EM MATERIAL ATÓXICO, EM PVC, TRANSPARENTE, COM REGISTRO NO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2,3000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69,00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58</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5516</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CÂNULA DE GUEDEL Nº 5,5, CONFECCIONADO EM MATERIAL ATÓXICO, EM PVC, TRANSPARENTE, COM REGISTRO NO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0,9800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29,40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59</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5517</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CÂNULA DE GUEDEL Nº 6, CONFECCIONADO EM MATERIAL ATÓXICO, EM PVC, TRANSPARENTE, COM REGISTRO NO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2,2400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67,20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60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5518</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CÂNULA DE GUEDEL Nº 6,5, CONFECCIONADO EM MATERIAL ATÓXICO, EM PVC, TRANSPARENTE, COM REGISTRO NO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0,9800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29,40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61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5519</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CÂNULA DE GUEDEL Nº 7, CONFECCIONADO EM MATERIAL ATÓXICO, EM PVC, TRANSPARENTE, COM REGISTRO NO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0,9800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29,40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62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5520</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CÂNULA DE GUEDEL Nº 7,5, CONFECCIONADO EM MATERIAL ATÓXICO, EM PVC, TRANSPARENTE, COM REGISTRO NO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1,0500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31,50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lastRenderedPageBreak/>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63</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5521</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CÂNULA DE GUEDEL Nº 8, CONFECCIONADO EM MATERIAL ATÓXICO, EM PVC, TRANSPARENTE, COM REGISTRO NO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1,0500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31,50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64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5522</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CÂNULA DE GUEDEL Nº 8,5, CONFECCIONADO EM MATERIAL ATÓXICO, EM PVC, TRANSPARENTE, COM REGISTRO NO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1,0500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31,50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65</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79636</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CÂNULA ENDOTRAQUEAL Nº 1.0, COM BALÃO, ESTÉRIL EM MATERIAL TRANSPARENTE, COM PONTA ATRAUMATICA, MARCAÇÃO DE MEDIDA EM SUA EXTENSÃO, EMBALADO INDIVIDUALMENTE. DADOS DE IDENTIFICAÇÃO, DATA DE VALIDADE, TIPO DE ESTERILIZAÇÃO E REGISTRO NO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1,4800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44,40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66</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79637</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 xml:space="preserve">CÂNULA ENDOTRAQUEAL Nº 2.0, COM BALÃO, ESTÉRIL EM MATERIAL TRANSPARENTE, COM PONTA ATRAUMATICA, MARCAÇÃO DE MEDIDA EM SUA     </w:t>
            </w:r>
            <w:proofErr w:type="gramStart"/>
            <w:r w:rsidRPr="0034233A">
              <w:rPr>
                <w:rFonts w:eastAsia="Arial"/>
                <w:color w:val="000000"/>
                <w:sz w:val="16"/>
                <w:szCs w:val="16"/>
                <w:lang w:eastAsia="en-US"/>
              </w:rPr>
              <w:t xml:space="preserve">EXTENSÃO,   </w:t>
            </w:r>
            <w:proofErr w:type="gramEnd"/>
            <w:r w:rsidRPr="0034233A">
              <w:rPr>
                <w:rFonts w:eastAsia="Arial"/>
                <w:color w:val="000000"/>
                <w:sz w:val="16"/>
                <w:szCs w:val="16"/>
                <w:lang w:eastAsia="en-US"/>
              </w:rPr>
              <w:t xml:space="preserve"> EMBALADO     INDIVIDUALMENTE.     DADOS     DE IDENTIFICAÇÃO, DATA DE VALIDADE, TIPO DE ESTERILIZAÇÃO E REGISTRO NO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2,3100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69,30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67</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1425</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CÂNULA ENDOTRAQUEAL Nº 4.0, COM BALÃO, ESTÉRIL EM MATERIAL TRANSPARENTE, COM PONTA ATRAUMATICA, MARCAÇÃO DE MEDIDA EM SUA EXTENSÃO, EMBALADO INDIVIDUALMENTE. DADOS DE IDENTIFICAÇÃO, DATA DE VALIDADE, TIPO DE ESTERILIZAÇÃO E REGISTRO NO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4,1000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123,00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68</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1426</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CÂNULA ENDOTRAQUEAL Nº 4.5, COM BALÃO, ESTÉRIL EM MATERIAL TRANSPARENTE, COM PONTA ATRAUMATICA, MARCAÇÃO DE MEDIDA EM SUA EXTENSÃO, EMBALADO INDIVIDUALMENTE. DADOS DE IDENTIFICAÇÃO, DATA DE VALIDADE, TIPO DE ESTERILIZAÇÃO E REGISTRO NO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4,5300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135,90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69</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2341</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CÂNULA ENDOTRAQUEAL Nº 5.0, COM BALÃO, ESTÉRIL EM MATERIAL TRANSPARENTE, COM PONTA ATRAUMATICA, MARCAÇÃO DE MEDIDA EM SUA EXTENSÃO, EMBALADO INDIVIDUALMENTE. DADOS DE IDENTIFICAÇÃO, DATA DE VALIDADE, TIPO DE ESTERILIZAÇÃO E REGISTRO NO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3,9600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118,80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1428</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 xml:space="preserve">CÂNULA ENDOTRAQUEAL Nº 6.0, COM BALÃO, ESTÉRIL EM MATERIAL TRANSPARENTE, COM PONTA ATRAUMATICA, MARCAÇÃO DE MEDIDA EM SUA EXTENSÃO, EMBALADO INDIVIDUALMENTE. DADOS DE IDENTIFICAÇÃO, DATA DE VALIDADE, TIPO DE </w:t>
            </w:r>
            <w:r w:rsidRPr="0034233A">
              <w:rPr>
                <w:rFonts w:eastAsia="Arial"/>
                <w:color w:val="000000"/>
                <w:sz w:val="16"/>
                <w:szCs w:val="16"/>
                <w:lang w:eastAsia="en-US"/>
              </w:rPr>
              <w:lastRenderedPageBreak/>
              <w:t>ESTERILIZAÇÃO E REGISTRO NO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4,0400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121,20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1429</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CÂNULA ENDOTRAQUEAL Nº 6.5 COM BALÃO, COM VÁLVULA DE SEGURANÇA EFICAZ ESTÉRIL EM MATERIAL TRANSPARENTE, COM PONTA ATRAUMATICA, MARCAÇÃO DE MEDIDA EM SUA EXTENSÃO, EMBALADO INDIVIDUALMENTE. DADOS DE IDENTIFICAÇÃO, DATA DE VALIDADE, TIPO DE ESTERILIZAÇÃO E REGISTRO NO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4,0700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122,10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1430</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CÂNULA ENDOTRAQUEAL Nº 7.0, COM BALÃO, COM VÁLVULA DE SEGURANÇA EFICAZ ESTÉRIL EM MATERIAL TRANSPARENTE, COM PONTA ATRAUMATICA, MARCAÇÃO DE MEDIDA EM SUA EXTENSÃO, EMBALADO INDIVIDUALMENTE. DADOS DE IDENTIFICAÇÃO, DATA DE VALIDADE, TIPO DE ESTERILIZAÇÃO, REGISTRO NO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4,2100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126,30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73</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1431</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CÂNULA ENDOTRAQUEAL Nº 7.5, COM BALÃO, COM VÁLVULA DE SEGURANÇA EFICAZ ESTÉRIL EM MATERIAL TRANSPARENTE, COM PONTA ATRAUMATICA, MARCAÇÃO DE MEDIDA EM SUA EXTENSÃO, EMBALADA INDIVIDUALMENTE. DADOS DE IDENTIFICAÇÃO, DATA DE VALIDADE, TIPO DE ESTERILIZAÇÃO E REGISTRO NO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3,9600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118,80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2342</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CÂNULA ENDOTRAQUEAL Nº 8.0, COM BALÃO, COM VÁLVULA DE SEGURANÇA EFICAZ ESTÉRIL EM MATERIAL TRANSPARENTE, COM PONTA ATRAUMATICA, MARCAÇÃO DE MEDIDA EM SUA EXTENSÃO, EMBALADA INDIVIDUALMENTE. DADOS DE IDENTIFICAÇÃO, DATA DE VALIDADE, TIPO DE ESTERILIZAÇÃO E REGISTRO NO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3,8300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114,90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75</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6387</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CÂNULA ENDOTRAQUEAL Nº 8.5, COM BALÃO, COM VÁLVULA DE SEGURANÇA EFICAZ ESTÉRIL EM MATERIAL TRANSPARENTE, COM PONTA ATRAUMATICA, MARCAÇÃO DE MEDIDA EM SUA EXTENSÃO, EMBALADA INDIVIDUALMENTE. DADOS DE IDENTIFICAÇÃO, DATA DE VALIDADE, TIPO DE ESTERILIZAÇÃO E REGISTRO NO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3,5500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106,50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76</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6388</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 xml:space="preserve">CÂNULA ENDOTRAQUEAL Nº 9.0, COM BALÃO, COM VÁLVULA DE SEGURANÇA EFICAZ ESTÉRIL EM MATERIAL TRANSPARENTE, COM PONTA ATRAUMATICA, MARCAÇÃO DE MEDIDA EM SUA </w:t>
            </w:r>
            <w:r w:rsidRPr="0034233A">
              <w:rPr>
                <w:rFonts w:eastAsia="Arial"/>
                <w:color w:val="000000"/>
                <w:sz w:val="16"/>
                <w:szCs w:val="16"/>
                <w:lang w:eastAsia="en-US"/>
              </w:rPr>
              <w:lastRenderedPageBreak/>
              <w:t>EXTENSÃO, EMBALADA INDIVIDUALMENTE. DADOS DE IDENTIFICAÇÃO, DATA DE VALIDADE, TIPO DE ESTERILIZAÇÃO E REGISTRO NO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4,0200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120,60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77</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79641</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 xml:space="preserve">CURATIVO UTILIZADO EM FERIDAS COM LEVE OU MODERADA EXSUDAÇÃO; RACHADURAS NA PELE; ÚLCERAS VENOSAS ARTERIAIS E MISTAS; USADO EM ÚLCERAS POR DIABÉTICAS E POR PRESSÃO; QUEIMADURAS DE 1º E 2º; FERIDAS EXTERNAS PROVENIENTES DE TRAUMA; ÁREAS DOADORAS E INCISÕES CIRÚRGICAS. DIMENSÕES: </w:t>
            </w:r>
            <w:r w:rsidRPr="0034233A">
              <w:rPr>
                <w:rFonts w:eastAsia="Arial"/>
                <w:color w:val="000000"/>
                <w:sz w:val="16"/>
                <w:szCs w:val="16"/>
                <w:lang w:eastAsia="en-US"/>
              </w:rPr>
              <w:br/>
              <w:t xml:space="preserve">15CM X 15CM. VANTAGENS: POSSUI FÁCIL APLICAÇÃO; CURATIVO ELÁSTICO; MODELO EXTRAFINO COM ESPESSURA DE 1,0MM; PERMITE RESPIRAÇÃO DA PELE; BARREIRA CONTRA BACTÉRIAS; PACOTE COM </w:t>
            </w:r>
            <w:proofErr w:type="gramStart"/>
            <w:r w:rsidRPr="0034233A">
              <w:rPr>
                <w:rFonts w:eastAsia="Arial"/>
                <w:color w:val="000000"/>
                <w:sz w:val="16"/>
                <w:szCs w:val="16"/>
                <w:lang w:eastAsia="en-US"/>
              </w:rPr>
              <w:t>10  UND</w:t>
            </w:r>
            <w:proofErr w:type="gramEnd"/>
            <w:r w:rsidRPr="0034233A">
              <w:rPr>
                <w:rFonts w:eastAsia="Arial"/>
                <w:color w:val="000000"/>
                <w:sz w:val="16"/>
                <w:szCs w:val="16"/>
                <w:lang w:eastAsia="en-US"/>
              </w:rPr>
              <w:t>.</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PACOTE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15,7000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471,00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2351</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CATEGUT SIMPLES 2.0, COM AGULHA DE 3 CM, COM ½ CÍRCULO, CILÍNDRICA; 75 CM DE FIO (GASTROINTESTINAL), COM 24 UNID. NA CAIXA, ENVELOPE COM 1 FIO EMBALADO E ESTERILIZADO, COM DATA DE VALIDADE E REGISTRO NO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CAIXA</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91,9600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1.839,20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79</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203</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CATEGUT SIMPLES 3.0, COM AGULHA 3 CM CIRC. DE 3/8, CILÍNDRICA; 75CM DE FIO (GASTROINTESTINAL), COM 24 UNID. NA CAIXA, ENVELOPE COM 1 FIO EMBALADO E ESTERILIZADO, COM DATA DE VALIDADE E REGISTRO NO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CAIXA</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101,0300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2.020,60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80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2352</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CATEGUT SIMPLES 3.0, COM AGULHA DE 3 CM, COM 1/2 CIRCULO, CILÍNDRICA; 75 CM DE FIO (GASTROINTESTINAL), COM 24 UNID. NA CAIXA, ENVELOPE COM 1 FIO EMBALADO E ESTERILIZADO, COM DATA DE VALIDADE E REGISTRO NO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CAIXA</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80,5100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2.817,85</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81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78455</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CATETER DE ACESSO VENOSO CENTRAL</w:t>
            </w:r>
            <w:r w:rsidRPr="0034233A">
              <w:rPr>
                <w:rFonts w:eastAsia="Arial"/>
                <w:color w:val="000000"/>
                <w:sz w:val="16"/>
                <w:szCs w:val="16"/>
                <w:lang w:eastAsia="en-US"/>
              </w:rPr>
              <w:br/>
              <w:t xml:space="preserve"> KIT </w:t>
            </w:r>
            <w:proofErr w:type="gramStart"/>
            <w:r w:rsidRPr="0034233A">
              <w:rPr>
                <w:rFonts w:eastAsia="Arial"/>
                <w:color w:val="000000"/>
                <w:sz w:val="16"/>
                <w:szCs w:val="16"/>
                <w:lang w:eastAsia="en-US"/>
              </w:rPr>
              <w:t>CONTENDO:</w:t>
            </w:r>
            <w:r w:rsidRPr="0034233A">
              <w:rPr>
                <w:rFonts w:eastAsia="Arial"/>
                <w:color w:val="000000"/>
                <w:sz w:val="16"/>
                <w:szCs w:val="16"/>
                <w:lang w:eastAsia="en-US"/>
              </w:rPr>
              <w:br/>
              <w:t>-</w:t>
            </w:r>
            <w:proofErr w:type="gramEnd"/>
            <w:r w:rsidRPr="0034233A">
              <w:rPr>
                <w:rFonts w:eastAsia="Arial"/>
                <w:color w:val="000000"/>
                <w:sz w:val="16"/>
                <w:szCs w:val="16"/>
                <w:lang w:eastAsia="en-US"/>
              </w:rPr>
              <w:t xml:space="preserve"> 01 CATETER DUPLO LÚMEN 7FR X 20CM; EXTENSÕES COM CLAMPS E ALETA DE SUTURA;</w:t>
            </w:r>
            <w:r w:rsidRPr="0034233A">
              <w:rPr>
                <w:rFonts w:eastAsia="Arial"/>
                <w:color w:val="000000"/>
                <w:sz w:val="16"/>
                <w:szCs w:val="16"/>
                <w:lang w:eastAsia="en-US"/>
              </w:rPr>
              <w:br/>
              <w:t xml:space="preserve">- 01 FIO GUIA COM AVANÇADOR 0.032 X 60CM; PONTA DUPLA (RETA/J) COM AVANÇADOR; </w:t>
            </w:r>
            <w:r w:rsidRPr="0034233A">
              <w:rPr>
                <w:rFonts w:eastAsia="Arial"/>
                <w:color w:val="000000"/>
                <w:sz w:val="16"/>
                <w:szCs w:val="16"/>
                <w:lang w:eastAsia="en-US"/>
              </w:rPr>
              <w:br/>
              <w:t>- 01 AGULHA INTRODUTORA DE USO EXCLUSIVO PARA INTRODUÇÃO DE FIO GUIA 18 G X 7CM.</w:t>
            </w:r>
            <w:r w:rsidRPr="0034233A">
              <w:rPr>
                <w:rFonts w:eastAsia="Arial"/>
                <w:color w:val="000000"/>
                <w:sz w:val="16"/>
                <w:szCs w:val="16"/>
                <w:lang w:eastAsia="en-US"/>
              </w:rPr>
              <w:br/>
              <w:t>- 01 DILADOR 08FR;</w:t>
            </w:r>
            <w:r w:rsidRPr="0034233A">
              <w:rPr>
                <w:rFonts w:eastAsia="Arial"/>
                <w:color w:val="000000"/>
                <w:sz w:val="16"/>
                <w:szCs w:val="16"/>
                <w:lang w:eastAsia="en-US"/>
              </w:rPr>
              <w:br/>
              <w:t>- 01 SERINGA DE 5 CC COM AGULHA HIPODÉRMICA;</w:t>
            </w:r>
            <w:r w:rsidRPr="0034233A">
              <w:rPr>
                <w:rFonts w:eastAsia="Arial"/>
                <w:color w:val="000000"/>
                <w:sz w:val="16"/>
                <w:szCs w:val="16"/>
                <w:lang w:eastAsia="en-US"/>
              </w:rPr>
              <w:br/>
              <w:t xml:space="preserve">- 02 CONCTORES INTERMITENTES; </w:t>
            </w:r>
            <w:r w:rsidRPr="0034233A">
              <w:rPr>
                <w:rFonts w:eastAsia="Arial"/>
                <w:color w:val="000000"/>
                <w:sz w:val="16"/>
                <w:szCs w:val="16"/>
                <w:lang w:eastAsia="en-US"/>
              </w:rPr>
              <w:br/>
              <w:t>- 01 LAMINA DE BISTUTI.</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60,6200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6.062,00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lastRenderedPageBreak/>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82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79642</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CATETER DE ACESSO VENOSO CENTRAL KIT CONTENDO: - 01 CATETER EM POLIURETANO DUPLO LÚMEN 7FR X 20CM 18/14</w:t>
            </w:r>
            <w:proofErr w:type="gramStart"/>
            <w:r w:rsidRPr="0034233A">
              <w:rPr>
                <w:rFonts w:eastAsia="Arial"/>
                <w:color w:val="000000"/>
                <w:sz w:val="16"/>
                <w:szCs w:val="16"/>
                <w:lang w:eastAsia="en-US"/>
              </w:rPr>
              <w:t>G;  -</w:t>
            </w:r>
            <w:proofErr w:type="gramEnd"/>
            <w:r w:rsidRPr="0034233A">
              <w:rPr>
                <w:rFonts w:eastAsia="Arial"/>
                <w:color w:val="000000"/>
                <w:sz w:val="16"/>
                <w:szCs w:val="16"/>
                <w:lang w:eastAsia="en-US"/>
              </w:rPr>
              <w:t xml:space="preserve"> 01 FIO GUIA METÁLICO EM AÇO INOXIDÁVEL COM NUCLEO EM NITINOL 0.035 X 70CM COM PONTA JOTA;   - 01 AGULHA INTRODUTORA 18 GX7CM; - 01 DILADOR DE VEIA 08FRX10CM; - 02 TAMPAS LUER LOCK;  - 01 ALETA DE SUTURA MÓVEL COM TRAVA.</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KIT</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35,2800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3.528,00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83</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6787</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CATETER INTRAVENOSO Nº 14, PERIFÉRICO, AGULHA SILICONIZADA COM BISEL ANGULADO E TRIFACETADO. DATA DE VALIDADE, DADOS DE IDENTIFICAÇÃO, PROCEDÊNCIA E TIPO DE ESTERILIZAÇÃO, REGISTRO NO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0,8000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160,00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84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220</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CATETER INTRAVENOSO Nº 16, PERIFÉRICO, AGULHA SILICONIZADA COM BISEL ANGULADO E TRIFACETADO. DATA DE VALIDADE, DADOS DE IDENTIFICAÇÃO, PROCEDÊNCIA E TIPO DE ESTERILIZAÇÃO, REGISTRO NO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0,8000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160,00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85</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221</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 xml:space="preserve">CATETER INTRAVENOSO Nº </w:t>
            </w:r>
            <w:proofErr w:type="gramStart"/>
            <w:r w:rsidRPr="0034233A">
              <w:rPr>
                <w:rFonts w:eastAsia="Arial"/>
                <w:color w:val="000000"/>
                <w:sz w:val="16"/>
                <w:szCs w:val="16"/>
                <w:lang w:eastAsia="en-US"/>
              </w:rPr>
              <w:t>18,  PERIFÉRICO</w:t>
            </w:r>
            <w:proofErr w:type="gramEnd"/>
            <w:r w:rsidRPr="0034233A">
              <w:rPr>
                <w:rFonts w:eastAsia="Arial"/>
                <w:color w:val="000000"/>
                <w:sz w:val="16"/>
                <w:szCs w:val="16"/>
                <w:lang w:eastAsia="en-US"/>
              </w:rPr>
              <w:t>, AGULHA SILICONIZADA COM BISEL ANGULADO E TRIFACETADO.  DATA DE VALIDADE, DADOS DE IDENTIFICAÇÃO, PROCEDÊNCIA E TIPO DE ESTERILIZAÇÃO, REGISTRO NO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4.500,00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0,7900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3.555,00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86</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222</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 xml:space="preserve">CATETER INTRAVENOSO Nº </w:t>
            </w:r>
            <w:proofErr w:type="gramStart"/>
            <w:r w:rsidRPr="0034233A">
              <w:rPr>
                <w:rFonts w:eastAsia="Arial"/>
                <w:color w:val="000000"/>
                <w:sz w:val="16"/>
                <w:szCs w:val="16"/>
                <w:lang w:eastAsia="en-US"/>
              </w:rPr>
              <w:t>20,  PERIFÉRICO</w:t>
            </w:r>
            <w:proofErr w:type="gramEnd"/>
            <w:r w:rsidRPr="0034233A">
              <w:rPr>
                <w:rFonts w:eastAsia="Arial"/>
                <w:color w:val="000000"/>
                <w:sz w:val="16"/>
                <w:szCs w:val="16"/>
                <w:lang w:eastAsia="en-US"/>
              </w:rPr>
              <w:t>, AGULHA SILICONIZADA COM BISEL ANGULADO E TRIFACETADO.  DATA DE VALIDADE, DADOS DE IDENTIFICAÇÃO, PROCEDÊNCIA E TIPO DE ESTERILIZAÇÃO, REGISTRO NO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15.000,00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0,7600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11.400,00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87</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223</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CATETER INTRAVENOSO Nº 22, PERIFÉRICO, AGULHA SILICONIZADA COM BISEL ANGULADO E TRIFACETADO.  DATA DE VALIDADE, DADOS DE IDENTIFICAÇÃO, PROCEDÊNCIA E TIPO DE ESTERILIZAÇÃO, REGISTRO NO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15.000,00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0,8200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12.300,00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88</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224</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CATETER INTRAVENOSO Nº 24, PERIFÉRICO, AGULHA SILICONIZADA COM BISEL ANGULADO E TRIFACETADO.  DATA DE VALIDADE, DADOS DE IDENTIFICAÇÃO, PROCEDÊNCIA E TIPO DE ESTERILIZAÇÃO, REGISTRO NO MINISTÉRIO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15.000,00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0,9000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13.500,00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89</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79643</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 xml:space="preserve">CATETER INTRAVENOSO Nº 26, PERIFÉRICO, AGULHA SILICONIZADA COM BISEL ANGULADO E TRIFACETADO. DATA DE VALIDADE, DADOS DE </w:t>
            </w:r>
            <w:r w:rsidRPr="0034233A">
              <w:rPr>
                <w:rFonts w:eastAsia="Arial"/>
                <w:color w:val="000000"/>
                <w:sz w:val="16"/>
                <w:szCs w:val="16"/>
                <w:lang w:eastAsia="en-US"/>
              </w:rPr>
              <w:lastRenderedPageBreak/>
              <w:t>IDENTIFICAÇÃO, PROCEDÊNCIA E TIPO DE ESTERILIZAÇÃO, REGISTRO NO MINISTÉRIO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200,00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90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219</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CATETER NASAL (TIPO ÓCULOS) ADULTO, DESCARTÁVEL, ATÓXICO, EM PVC, TRANSPARENTE. DATA DE VALIDADE, DADOS DE IDENTIFICAÇÃO, PROCEDÊNCIA E TIPO DE ESTERILIZAÇÃO, REGISTRO NO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1,0400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208,00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91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417</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CATETER NASAL (TIPO ÓCULOS) INFANTIL, DESCARTÁVEL, ATÓXICO, EM PVC, TRANSPARENTE. DATA DE VALIDADE, DADOS DE IDENTIFICAÇÃO, PROCEDÊNCIA E TIPO DE ESTERILIZAÇÃO, REGISTRO NO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1,2400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62,00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92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79659</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CINTO PARA MACA DE AMBULÂNCIA (COM 3 PEÇAS) COM 1,70 METROS CADA, ALÇA C A DE POLIPROPILENO DE 50MM, COM FECHO TIC TAC EM NYLON DE 50MM E REGULADOR EM NYLON DE 50MM</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6,00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26,2500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157,50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rPr>
          <w:trHeight w:val="304"/>
        </w:trPr>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93</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9156</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CLAMP PARA CORDÃO UMBILICAL</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0,4400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44,00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94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78457</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CLOREXIDINA AQUOSA 2%, DERMO SUAVE É UMA SOLUÇÃO ANTISSÉPTICA TÓPICA DE HIGIENIZAÇÃO DIÁRIA DA PELE ÍNTEGRA. CONTÉM INGREDIENTES ATUANTES NAS SITUAÇÕES QUE EXIGEM COMPLEMENTAÇÃO DA HIGIENE CORPORAL, CONFERE SENSAÇÃO SUAVE NA PELE EM SUA APLICAÇÃO DIÁRIA. O DIGLICONATO DE CLOREXIDINA É UM ANTISSÉPTICO QUÍMICO, ANTIFÚNGICO E UM BACTERICIDA CAPAZ DE ELIMINAR TANTO BACTÉRIAS GRAM-POSITIVAS QUANTO BACTÉRIAS GRAM-NEGATIVAS. TAMBÉM É UM BACTERIOSTÁTICO, IMPEDINDO A PROLIFERAÇÃO DE BACTÉRIAS. 100ML</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2,7600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552,00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95</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6397</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CLOREXIDINA DEGERMANTE A 2%. APRESENTAÇÃO: FRASCO DE 100 ML. DIGLUCONATO DE CLOREXIDINA É UM ANTISSÉPTICO QUÍMICO, COM AÇÃO ANTIFÚNGICA E BACTERICIDA, CAPAZ DE ELIMINAR TANTO BACTÉRIAS GRAM-POSITIVAS QUANTO GRAM-NEGATIVAS. POSSUI TAMBÉM AÇÃO BACTERIOSTÁTICA, INIBINDO A PROLIFERAÇÃO BACTERIANA. É GERALMENTE UTILIZADO NA LIMPEZA DA PELE EM PRÉ-OPERATÓRIOS E TAMBÉM EM ALGUNS PEQUENOS PROCEDIMENTOS INVASIVOS COMO SUBSTITUTO A SOLUÇÕES CONTENDO IODO. A CLOREXIDINA TAMBÉM É CONSIDERADA A MELHOR E MAIS EFICAZ SOLUÇÃO PARA SANITIZAR E DESINFETAR EQUIPAMENTOS, UTENSÍLIOS, SUPERFÍCIES E AMBIENTES.</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FRASCO</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2,6800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536,00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lastRenderedPageBreak/>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96</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6398</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COLAR CERVICAL ADULTO REGULÁVEL 16 AJUSTES DE POSIÇÕES</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24,7300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989,20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97</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208</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COLAR CERVICAL, TAMANHO ÚNICO, REGULÁVEL, CONFECCIONADO EM POLIETILENO INJETADO DE ALTA DENSIDADE, RÍGIDO, AJUSTES BILATERAIS PERMITINDO IMOBILIZAÇÕES EM INÚMERAS POSIÇÕES, EVA E VELCRO. COLAR CERVICAL AJUSTÁVEL EM 16 POSIÇÕES, PROJETADO PARA IMOBILIZAR AS ARTICULAÇÕES DA REGIÃO CERVICAL, O EQUIPAMENTO CONSERVA UMA POSIÇÃO NEUTRA E ANATÔMICA PARA TRAZER O CONFORTO AO PACIENTE.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5,5000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82,50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98</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477</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COLETOR URINA ADULTO TIPOP SACO C/ CORDÃO 2000ML. COLETOR TIPO SACO, FABRICADO EM PEBD TRANSPARENTE COM CORDÃO DE PP PARA FECHAR E PENDURAR EM SUPORTE APROPIADO, TAMANHO ÚNICO (27CMX21CM) E MARCAÇÕES APROXIMADAS COM INTERVALOS GRADUAIS DE 50 E 100 ML ATÉ 2000 ML. PACOTE COM 100 UNDS.</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PACOTE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60,00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26,8200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1.609,20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99</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1759</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COLETOR DE URINA SISTEMA FECHADO, TIPO BOLSA, COM VÁLVULA ANTI-REFLUXO, 2000ML DE CAPACIDADE. ALÇA DE ALTA RESISTÊNCIA PARA FIXAÇÃO DO COLETOR JUNTO AO LEITO. DADOS DE IDENTIFICAÇÃO, PROCEDÊNCIA E REGISTRO NO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6.000,00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3,4100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20.460,00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2356</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COLETOR PARA MATERIAL PÉRFURO CORTANTE COM CAPACIDADE PARA 13 L.</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6,0000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1.800,00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233</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COLETOR PARA MATERIAL PÉRFURO CORTANTE, COM 20L</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1.000,00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5,8300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5.830,00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102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195</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COLETOR PARA PERFURO CORTANTE/INFECTANTE, DESENVOLVIDO PARA COLETA, ARMAZENAMENTO E DESCARTE DE MATERIAL PERFURO CORTANTE POTENCIALMENTE INFECTANTE; NÃO ESTÉRIL; CAIXA DE 3 LITROS 43,7X23X27,8 CM; DESCARTÁVEL E DE USO ÚNICO, CONTENDO COLETOR, SACOLA DE REVESTIMENTO, FUNDO, CINTA INTERNA E BANDEJA INTERNA</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4.000,00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3,3400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13.360,00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103</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225</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COLETOR UNIVERSAL PARA URINA 80ML, ESTÉRIL</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5.000,00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0,3700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1.850,00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78458</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COMPRESSA DE CAMPO OPERATÓRIO 45X50, PCT. COM 50UN. NA COR BRANCA PRÉ-LAVADA;</w:t>
            </w:r>
            <w:r w:rsidRPr="0034233A">
              <w:rPr>
                <w:rFonts w:eastAsia="Arial"/>
                <w:color w:val="000000"/>
                <w:sz w:val="16"/>
                <w:szCs w:val="16"/>
                <w:lang w:eastAsia="en-US"/>
              </w:rPr>
              <w:br/>
              <w:t xml:space="preserve"> CADARÇO DUPLO;</w:t>
            </w:r>
            <w:r w:rsidRPr="0034233A">
              <w:rPr>
                <w:rFonts w:eastAsia="Arial"/>
                <w:color w:val="000000"/>
                <w:sz w:val="16"/>
                <w:szCs w:val="16"/>
                <w:lang w:eastAsia="en-US"/>
              </w:rPr>
              <w:br/>
              <w:t xml:space="preserve"> PLACA OU FIO RADIOPACO;</w:t>
            </w:r>
            <w:r w:rsidRPr="0034233A">
              <w:rPr>
                <w:rFonts w:eastAsia="Arial"/>
                <w:color w:val="000000"/>
                <w:sz w:val="16"/>
                <w:szCs w:val="16"/>
                <w:lang w:eastAsia="en-US"/>
              </w:rPr>
              <w:br/>
              <w:t xml:space="preserve"> COSTURA NAS EXTREMIDADES;</w:t>
            </w:r>
            <w:r w:rsidRPr="0034233A">
              <w:rPr>
                <w:rFonts w:eastAsia="Arial"/>
                <w:color w:val="000000"/>
                <w:sz w:val="16"/>
                <w:szCs w:val="16"/>
                <w:lang w:eastAsia="en-US"/>
              </w:rPr>
              <w:br/>
              <w:t xml:space="preserve"> TECIDO QUÁDRUPLO SOBREPOSTO;</w:t>
            </w:r>
            <w:r w:rsidRPr="0034233A">
              <w:rPr>
                <w:rFonts w:eastAsia="Arial"/>
                <w:color w:val="000000"/>
                <w:sz w:val="16"/>
                <w:szCs w:val="16"/>
                <w:lang w:eastAsia="en-US"/>
              </w:rPr>
              <w:br/>
              <w:t xml:space="preserve"> EMBALAGEM SIMPLES OU DUPLA (PLÁSTICO OU PAPEL CREPADO</w:t>
            </w:r>
            <w:proofErr w:type="gramStart"/>
            <w:r w:rsidRPr="0034233A">
              <w:rPr>
                <w:rFonts w:eastAsia="Arial"/>
                <w:color w:val="000000"/>
                <w:sz w:val="16"/>
                <w:szCs w:val="16"/>
                <w:lang w:eastAsia="en-US"/>
              </w:rPr>
              <w:t>).A</w:t>
            </w:r>
            <w:proofErr w:type="gramEnd"/>
            <w:r w:rsidRPr="0034233A">
              <w:rPr>
                <w:rFonts w:eastAsia="Arial"/>
                <w:color w:val="000000"/>
                <w:sz w:val="16"/>
                <w:szCs w:val="16"/>
                <w:lang w:eastAsia="en-US"/>
              </w:rPr>
              <w:t xml:space="preserve"> EMPRESA VENCEDORA DEVERÁ </w:t>
            </w:r>
            <w:r w:rsidRPr="0034233A">
              <w:rPr>
                <w:rFonts w:eastAsia="Arial"/>
                <w:color w:val="000000"/>
                <w:sz w:val="16"/>
                <w:szCs w:val="16"/>
                <w:lang w:eastAsia="en-US"/>
              </w:rPr>
              <w:lastRenderedPageBreak/>
              <w:t>APRESENTAR NO PRAZO DE 03 DIAS AMOSTRA DO PRODUTO A SER ENTREGUE.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45,6400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4.564,00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105</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78459</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COMPRESSA DE GAZE NÃO ADERENTE MULTIUSO 15CM X 15CM- COMPRESSA DE GAZE É UM PRODUTO NÃO ADERENTE E IDEAL PARA COBERTURAS DE FERIMENTOS, CORTES E ALÉM DISSO ARRANHÕES. ALÉM DISSO, POSSUI UMA ESTRUTURA POROSA E NÃO ADERENTE AO FERIMENTO, SENDO ASSIM, FACILITANDO NA ABSORÇÃO E A REMOÇÃO DO CURATIVO. CONTUDO, A GAZE NAO ADERENTE POSSUI UMA ABSORÇÃO MELHOR QUE A COMPRESSA DE ALGODÃO E AINDA ASSIM, PODENDO SER UTILIZADA PARA PRIMEIROS SOCORROS NA LIMPEZA PROPORCIONANDO CONFORTO E SEGURANÇA AO USUÁRIO.</w:t>
            </w:r>
            <w:r w:rsidRPr="0034233A">
              <w:rPr>
                <w:rFonts w:eastAsia="Arial"/>
                <w:color w:val="000000"/>
                <w:sz w:val="16"/>
                <w:szCs w:val="16"/>
                <w:lang w:eastAsia="en-US"/>
              </w:rPr>
              <w:br/>
              <w:t>AINDA ASSIM, NA COMPOSIÇÃO DA COMPRESSA NÃO ADERENTE CONSTITUI-SE EM VISCOSE E POLIÉSTER. PACT COM 10 UND</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0,8000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80,00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106</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78460</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COMPRESSAS DE GAZE 13 FIOS</w:t>
            </w:r>
            <w:r w:rsidRPr="0034233A">
              <w:rPr>
                <w:rFonts w:eastAsia="Arial"/>
                <w:color w:val="000000"/>
                <w:sz w:val="16"/>
                <w:szCs w:val="16"/>
                <w:lang w:eastAsia="en-US"/>
              </w:rPr>
              <w:br/>
              <w:t xml:space="preserve">- POSSUIR ALTA ABSORÇÃO; </w:t>
            </w:r>
            <w:r w:rsidRPr="0034233A">
              <w:rPr>
                <w:rFonts w:eastAsia="Arial"/>
                <w:color w:val="000000"/>
                <w:sz w:val="16"/>
                <w:szCs w:val="16"/>
                <w:lang w:eastAsia="en-US"/>
              </w:rPr>
              <w:br/>
              <w:t>- SÃO CONFECCIONADAS EM TECIDO 100% ALGODÃO HIDRÓFILO, LIVRE DE AMIDO E ALVEJANTE ÓPTICO.  APRESENTAÇÃO: 7,5X7,5CM 13 FIOS, PACOTE C/ 10UN, SENDO 8 DOBRAS, ESTÉRIL. A EMPRESA VENCEDORA DEVERÁ APRESENTAR NO PRAZO DE 03 DIAS AMOSTRA DO PRODUTO A SER ENTREGUE.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70.000,00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0,7300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51.100,00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107</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78461</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CONECTOR Y ADULTO 22MM PARA CIRURCUITO DE VENTILAÇÃO MECÂNICA</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24,5000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367,50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108</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78462</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COTONETE É FEITO COM ALGODÃO 100% PURO E POSSUI HASTES PLÁSTICAS FLEXÍVEIS. POR ISSO OFERECE TODA A SUAVIDADE, CONFORTO E ABSORÇÃO PARA O CUIDADO DA SUA PELE. CAIXA COM 75UNI.</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3,2400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162,00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109</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78463</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 xml:space="preserve">CREME BARREIRA 100GR- CREME BARREIRA 100GR PROTEÇÃO CONTRA ASSADURA </w:t>
            </w:r>
            <w:proofErr w:type="gramStart"/>
            <w:r w:rsidRPr="0034233A">
              <w:rPr>
                <w:rFonts w:eastAsia="Arial"/>
                <w:color w:val="000000"/>
                <w:sz w:val="16"/>
                <w:szCs w:val="16"/>
                <w:lang w:eastAsia="en-US"/>
              </w:rPr>
              <w:t>AMONICOMIAIS,SEM</w:t>
            </w:r>
            <w:proofErr w:type="gramEnd"/>
            <w:r w:rsidRPr="0034233A">
              <w:rPr>
                <w:rFonts w:eastAsia="Arial"/>
                <w:color w:val="000000"/>
                <w:sz w:val="16"/>
                <w:szCs w:val="16"/>
                <w:lang w:eastAsia="en-US"/>
              </w:rPr>
              <w:t xml:space="preserve"> NECESSIDADE DE REMOÇÃO,INDICADA PARA PROTEÇÃO DA PELE PERILESIONAL E PREVENIR DERMATITES DE CRIANÇAS ,IDOSOS E PESSOAS ACAMADAS,FORMANDO AO SER APLICADA UMA FINA CAMADA DE BARREIRA PROTETORA DA PELE,CONTEM OXIDO DE ZINCO,VITAMINA A E </w:t>
            </w:r>
            <w:proofErr w:type="spellStart"/>
            <w:r w:rsidRPr="0034233A">
              <w:rPr>
                <w:rFonts w:eastAsia="Arial"/>
                <w:color w:val="000000"/>
                <w:sz w:val="16"/>
                <w:szCs w:val="16"/>
                <w:lang w:eastAsia="en-US"/>
              </w:rPr>
              <w:t>E</w:t>
            </w:r>
            <w:proofErr w:type="spellEnd"/>
            <w:r w:rsidRPr="0034233A">
              <w:rPr>
                <w:rFonts w:eastAsia="Arial"/>
                <w:color w:val="000000"/>
                <w:sz w:val="16"/>
                <w:szCs w:val="16"/>
                <w:lang w:eastAsia="en-US"/>
              </w:rPr>
              <w:t xml:space="preserve"> </w:t>
            </w:r>
            <w:proofErr w:type="spellStart"/>
            <w:r w:rsidRPr="0034233A">
              <w:rPr>
                <w:rFonts w:eastAsia="Arial"/>
                <w:color w:val="000000"/>
                <w:sz w:val="16"/>
                <w:szCs w:val="16"/>
                <w:lang w:eastAsia="en-US"/>
              </w:rPr>
              <w:t>E</w:t>
            </w:r>
            <w:proofErr w:type="spellEnd"/>
            <w:r w:rsidRPr="0034233A">
              <w:rPr>
                <w:rFonts w:eastAsia="Arial"/>
                <w:color w:val="000000"/>
                <w:sz w:val="16"/>
                <w:szCs w:val="16"/>
                <w:lang w:eastAsia="en-US"/>
              </w:rPr>
              <w:t xml:space="preserve"> ÓLEO DE GIRASSOL.</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25,3300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759,90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110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78464</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 xml:space="preserve">CURATIVO CARVÃO ATIVADO COM PRATA 10X10- URATIVO DE CARVÃO ATIVADO COM PRATA É UM CURATIVO ELABORADO A PARTIR DE PRATA ATIVA QUE POSSUI A INDICAÇÃO PARA O CONTROLE DE </w:t>
            </w:r>
            <w:r w:rsidRPr="0034233A">
              <w:rPr>
                <w:rFonts w:eastAsia="Arial"/>
                <w:color w:val="000000"/>
                <w:sz w:val="16"/>
                <w:szCs w:val="16"/>
                <w:lang w:eastAsia="en-US"/>
              </w:rPr>
              <w:lastRenderedPageBreak/>
              <w:t>FERIDAS E PARA PROPORCIONAR UMA BARREIRA MICROBIANA.</w:t>
            </w:r>
            <w:r w:rsidRPr="0034233A">
              <w:rPr>
                <w:rFonts w:eastAsia="Arial"/>
                <w:color w:val="000000"/>
                <w:sz w:val="16"/>
                <w:szCs w:val="16"/>
                <w:lang w:eastAsia="en-US"/>
              </w:rPr>
              <w:br/>
              <w:t>COM UM CURATIVO DE FERIDAS ALTAMENTE ABSORVENTE, AS BACTÉRIAS E O EXSUDADO DA FERIDA SÃO ABSORVIDOS NO CURATIVO AO MESMO TEMPO, O ÍON DE PRATA É LIBERADO DO CURATIVO EXERCENDO O EFEITO ANTIBACTERIANO.</w:t>
            </w:r>
            <w:r w:rsidRPr="0034233A">
              <w:rPr>
                <w:rFonts w:eastAsia="Arial"/>
                <w:color w:val="000000"/>
                <w:sz w:val="16"/>
                <w:szCs w:val="16"/>
                <w:lang w:eastAsia="en-US"/>
              </w:rPr>
              <w:br/>
              <w:t>COMPOSTO DE PELÍCULA FILME DE PE NÃO ADESIVA, ESTÉRIL, COMPOSTO DE CARVÃO ATIVADO IMPREGNADO COM ÍONS DE PRATA NA CONCENTRAÇÃO DE 10 A 70UG/CM2 E FIBRA NÃO TECIDO ABSORVENTE.</w:t>
            </w:r>
            <w:r w:rsidRPr="0034233A">
              <w:rPr>
                <w:rFonts w:eastAsia="Arial"/>
                <w:color w:val="000000"/>
                <w:sz w:val="16"/>
                <w:szCs w:val="16"/>
                <w:lang w:eastAsia="en-US"/>
              </w:rPr>
              <w:br/>
              <w:t>A SEGUNDA CAMADA É ELABORADA A PARTIR DE FIBRAS DE CARVÃO COM PRATA, QUE É A CAMADA RESPONSÁVEL PELO PAPEL DE ABSORÇÃO DO EXSUDATO E PREVENÇÃO DE INFECÇÃO.</w:t>
            </w:r>
            <w:r w:rsidRPr="0034233A">
              <w:rPr>
                <w:rFonts w:eastAsia="Arial"/>
                <w:color w:val="000000"/>
                <w:sz w:val="16"/>
                <w:szCs w:val="16"/>
                <w:lang w:eastAsia="en-US"/>
              </w:rPr>
              <w:br/>
              <w:t>POR FIM, A TERCEIRA CAMADA É CONSTITUÍDA POR POLIAMIDA(POLÍMERO TERMOPLÁSTICO-NYLON) PET NÃO-TECIDO, QUE TAMBÉM É RESPONSÁVEL PELA ABSORÇÃO DO EXSUDATO.</w:t>
            </w:r>
            <w:r w:rsidRPr="0034233A">
              <w:rPr>
                <w:rFonts w:eastAsia="Arial"/>
                <w:color w:val="000000"/>
                <w:sz w:val="16"/>
                <w:szCs w:val="16"/>
                <w:lang w:eastAsia="en-US"/>
              </w:rPr>
              <w:br/>
              <w:t>CARACTERÍSTICAS DO CURATIVO DE CARVÃO ATIVADO COM PRATA:</w:t>
            </w:r>
            <w:r w:rsidRPr="0034233A">
              <w:rPr>
                <w:rFonts w:eastAsia="Arial"/>
                <w:color w:val="000000"/>
                <w:sz w:val="16"/>
                <w:szCs w:val="16"/>
                <w:lang w:eastAsia="en-US"/>
              </w:rPr>
              <w:br/>
              <w:t>FORMADO POR TRÊS CAMADAS;</w:t>
            </w:r>
            <w:r w:rsidRPr="0034233A">
              <w:rPr>
                <w:rFonts w:eastAsia="Arial"/>
                <w:color w:val="000000"/>
                <w:sz w:val="16"/>
                <w:szCs w:val="16"/>
                <w:lang w:eastAsia="en-US"/>
              </w:rPr>
              <w:br/>
              <w:t>TOTALMENTE SELADO POR TODA SUA EXTENSÃO;</w:t>
            </w:r>
            <w:r w:rsidRPr="0034233A">
              <w:rPr>
                <w:rFonts w:eastAsia="Arial"/>
                <w:color w:val="000000"/>
                <w:sz w:val="16"/>
                <w:szCs w:val="16"/>
                <w:lang w:eastAsia="en-US"/>
              </w:rPr>
              <w:br/>
              <w:t>POSSUI PRIMEIRA CAMADA CONSTITUÍDA POR FILME DE POLIETILENO (PE). CAIXA COM 10 UND</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97,7700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1.955,40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111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78473</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CURATIVO CARVÃO ATIVADO COM PRATA 10X19- CURATIVO DE CARVÃO ATIVADO COM PRATA É UM CURATIVO ELABORADO A PARTIR DE PRATA ATIVA QUE POSSUI A INDICAÇÃO PARA O CONTROLE DE FERIDAS E PARA PROPORCIONAR UMA BARREIRA MICROBIANA.</w:t>
            </w:r>
            <w:r w:rsidRPr="0034233A">
              <w:rPr>
                <w:rFonts w:eastAsia="Arial"/>
                <w:color w:val="000000"/>
                <w:sz w:val="16"/>
                <w:szCs w:val="16"/>
                <w:lang w:eastAsia="en-US"/>
              </w:rPr>
              <w:br/>
              <w:t>COM UM CURATIVO DE FERIDAS ALTAMENTE ABSORVENTE, AS BACTÉRIAS E O EXSUDADO DA FERIDA SÃO ABSORVIDOS NO CURATIVO AO MESMO TEMPO, O ÍON DE PRATA É LIBERADO DO CURATIVO EXERCENDO O EFEITO ANTIBACTERIANO.</w:t>
            </w:r>
            <w:r w:rsidRPr="0034233A">
              <w:rPr>
                <w:rFonts w:eastAsia="Arial"/>
                <w:color w:val="000000"/>
                <w:sz w:val="16"/>
                <w:szCs w:val="16"/>
                <w:lang w:eastAsia="en-US"/>
              </w:rPr>
              <w:br/>
              <w:t>COMPOSTO DE PELÍCULA FILME DE PE NÃO ADESIVA, ESTÉRIL, COMPOSTO DE CARVÃO ATIVADO IMPREGNADO COM ÍONS DE PRATA NA CONCENTRAÇÃO DE 10 A 70UG/CM2 E FIBRA NÃO TECIDO ABSORVENTE.</w:t>
            </w:r>
            <w:r w:rsidRPr="0034233A">
              <w:rPr>
                <w:rFonts w:eastAsia="Arial"/>
                <w:color w:val="000000"/>
                <w:sz w:val="16"/>
                <w:szCs w:val="16"/>
                <w:lang w:eastAsia="en-US"/>
              </w:rPr>
              <w:br/>
              <w:t>A SEGUNDA CAMADA É ELABORADA A PARTIR DE FIBRAS DE CARVÃO COM PRATA, QUE É A CAMADA RESPONSÁVEL PELO PAPEL DE ABSORÇÃO DO EXSUDATO E PREVENÇÃO DE INFECÇÃO.</w:t>
            </w:r>
            <w:r w:rsidRPr="0034233A">
              <w:rPr>
                <w:rFonts w:eastAsia="Arial"/>
                <w:color w:val="000000"/>
                <w:sz w:val="16"/>
                <w:szCs w:val="16"/>
                <w:lang w:eastAsia="en-US"/>
              </w:rPr>
              <w:br/>
            </w:r>
            <w:r w:rsidRPr="0034233A">
              <w:rPr>
                <w:rFonts w:eastAsia="Arial"/>
                <w:color w:val="000000"/>
                <w:sz w:val="16"/>
                <w:szCs w:val="16"/>
                <w:lang w:eastAsia="en-US"/>
              </w:rPr>
              <w:lastRenderedPageBreak/>
              <w:t>POR FIM, A TERCEIRA CAMADA É CONSTITUÍDA POR POLIAMIDA(POLÍMERO TERMOPLÁSTICO-NYLON) PET NÃO-TECIDO, QUE TAMBÉM É RESPONSÁVEL PELA ABSORÇÃO DO EXSUDATO.</w:t>
            </w:r>
            <w:r w:rsidRPr="0034233A">
              <w:rPr>
                <w:rFonts w:eastAsia="Arial"/>
                <w:color w:val="000000"/>
                <w:sz w:val="16"/>
                <w:szCs w:val="16"/>
                <w:lang w:eastAsia="en-US"/>
              </w:rPr>
              <w:br/>
              <w:t>CARACTERÍSTICAS DO CURATIVO DE CARVÃO ATIVADO COM PRATA:</w:t>
            </w:r>
            <w:r w:rsidRPr="0034233A">
              <w:rPr>
                <w:rFonts w:eastAsia="Arial"/>
                <w:color w:val="000000"/>
                <w:sz w:val="16"/>
                <w:szCs w:val="16"/>
                <w:lang w:eastAsia="en-US"/>
              </w:rPr>
              <w:br/>
              <w:t>FORMADO POR TRÊS CAMADAS;</w:t>
            </w:r>
            <w:r w:rsidRPr="0034233A">
              <w:rPr>
                <w:rFonts w:eastAsia="Arial"/>
                <w:color w:val="000000"/>
                <w:sz w:val="16"/>
                <w:szCs w:val="16"/>
                <w:lang w:eastAsia="en-US"/>
              </w:rPr>
              <w:br/>
              <w:t>TOTALMENTE SELADO POR TODA SUA EXTENSÃO;</w:t>
            </w:r>
            <w:r w:rsidRPr="0034233A">
              <w:rPr>
                <w:rFonts w:eastAsia="Arial"/>
                <w:color w:val="000000"/>
                <w:sz w:val="16"/>
                <w:szCs w:val="16"/>
                <w:lang w:eastAsia="en-US"/>
              </w:rPr>
              <w:br/>
              <w:t>POSSUI PRIMEIRA CAMADA CONSTITUÍDA POR FILME DE POLIETILENO (PE). CAIXA COM 10 UNID</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31,1400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622,80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112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78465</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 xml:space="preserve">CURATIVO DE ESPUMA POLIURETANO COM PRATA 10X10CM-É UMA ESPUMA DE </w:t>
            </w:r>
            <w:proofErr w:type="gramStart"/>
            <w:r w:rsidRPr="0034233A">
              <w:rPr>
                <w:rFonts w:eastAsia="Arial"/>
                <w:color w:val="000000"/>
                <w:sz w:val="16"/>
                <w:szCs w:val="16"/>
                <w:lang w:eastAsia="en-US"/>
              </w:rPr>
              <w:t>PU(</w:t>
            </w:r>
            <w:proofErr w:type="gramEnd"/>
            <w:r w:rsidRPr="0034233A">
              <w:rPr>
                <w:rFonts w:eastAsia="Arial"/>
                <w:color w:val="000000"/>
                <w:sz w:val="16"/>
                <w:szCs w:val="16"/>
                <w:lang w:eastAsia="en-US"/>
              </w:rPr>
              <w:t>POLIURETANO) IMPREGNADA COM ÍONS DE PRATA, ESTÉRIL, COMPOSTO DE PELÍCULA ADESIVA E TRANSPARENTE PU(POLIURETANO).. COM O CURATIVO DE FERIDAS ALTAMENTE ABSORVENTE, AS BACTÉRIAS E O EXSUDADO DA FERIDA SÃO ABSORVIDOS NO CURATIVO AO MESMO TEMPO QUE O ÍON DE PRATA PODE SER LIBERADO DO CURATIVO PARA ATINGIR EFEITO</w:t>
            </w:r>
            <w:r w:rsidRPr="0034233A">
              <w:rPr>
                <w:rFonts w:eastAsia="Arial"/>
                <w:color w:val="000000"/>
                <w:sz w:val="16"/>
                <w:szCs w:val="16"/>
                <w:lang w:eastAsia="en-US"/>
              </w:rPr>
              <w:br/>
              <w:t>BENEFÍCIOS</w:t>
            </w:r>
            <w:r w:rsidRPr="0034233A">
              <w:rPr>
                <w:rFonts w:eastAsia="Arial"/>
                <w:color w:val="000000"/>
                <w:sz w:val="16"/>
                <w:szCs w:val="16"/>
                <w:lang w:eastAsia="en-US"/>
              </w:rPr>
              <w:br/>
              <w:t>IMPERMEÁVEL A BACTÉRIAS EXTERNAS;</w:t>
            </w:r>
            <w:r w:rsidRPr="0034233A">
              <w:rPr>
                <w:rFonts w:eastAsia="Arial"/>
                <w:color w:val="000000"/>
                <w:sz w:val="16"/>
                <w:szCs w:val="16"/>
                <w:lang w:eastAsia="en-US"/>
              </w:rPr>
              <w:br/>
              <w:t>HIPOALERGÊNICO;</w:t>
            </w:r>
            <w:r w:rsidRPr="0034233A">
              <w:rPr>
                <w:rFonts w:eastAsia="Arial"/>
                <w:color w:val="000000"/>
                <w:sz w:val="16"/>
                <w:szCs w:val="16"/>
                <w:lang w:eastAsia="en-US"/>
              </w:rPr>
              <w:br/>
              <w:t>MATERIAL LIVRE DE LÁTEX;</w:t>
            </w:r>
            <w:r w:rsidRPr="0034233A">
              <w:rPr>
                <w:rFonts w:eastAsia="Arial"/>
                <w:color w:val="000000"/>
                <w:sz w:val="16"/>
                <w:szCs w:val="16"/>
                <w:lang w:eastAsia="en-US"/>
              </w:rPr>
              <w:br/>
              <w:t>COMPOSIÇÃO SUPER MACIA;</w:t>
            </w:r>
            <w:r w:rsidRPr="0034233A">
              <w:rPr>
                <w:rFonts w:eastAsia="Arial"/>
                <w:color w:val="000000"/>
                <w:sz w:val="16"/>
                <w:szCs w:val="16"/>
                <w:lang w:eastAsia="en-US"/>
              </w:rPr>
              <w:br/>
              <w:t>AÇÃO MICROBIANA - BACTÉRIAS SÃO ABSORVIDAS AO CURATIVO JUNTO DO</w:t>
            </w:r>
            <w:r w:rsidRPr="0034233A">
              <w:rPr>
                <w:rFonts w:eastAsia="Arial"/>
                <w:color w:val="000000"/>
                <w:sz w:val="16"/>
                <w:szCs w:val="16"/>
                <w:lang w:eastAsia="en-US"/>
              </w:rPr>
              <w:br/>
              <w:t>EXSUDATO E ÍONS DE PRATA SÃO LIBERADOS COM A FUNÇÃO ANTIBACTERIANA.</w:t>
            </w:r>
            <w:r w:rsidRPr="0034233A">
              <w:rPr>
                <w:rFonts w:eastAsia="Arial"/>
                <w:color w:val="000000"/>
                <w:sz w:val="16"/>
                <w:szCs w:val="16"/>
                <w:lang w:eastAsia="en-US"/>
              </w:rPr>
              <w:br/>
              <w:t>ESPUMA NÃO ADERENTE - ESPUMA PROTEGE A PELE ENQUANTO ATUA NA FERIDA.</w:t>
            </w:r>
            <w:r w:rsidRPr="0034233A">
              <w:rPr>
                <w:rFonts w:eastAsia="Arial"/>
                <w:color w:val="000000"/>
                <w:sz w:val="16"/>
                <w:szCs w:val="16"/>
                <w:lang w:eastAsia="en-US"/>
              </w:rPr>
              <w:br/>
              <w:t>MACIO, ELÁSTICO E CONFORTÁVEL, DIMINUI A PRESSÃO DA FERIDA. CAIXA COM 10 UNIDADES</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29,1200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582,40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113</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78466</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 xml:space="preserve">CURATIVO DE ESPUMA POLIURETANO COM PRATA 15X15CM-É UMA ESPUMA DE </w:t>
            </w:r>
            <w:proofErr w:type="gramStart"/>
            <w:r w:rsidRPr="0034233A">
              <w:rPr>
                <w:rFonts w:eastAsia="Arial"/>
                <w:color w:val="000000"/>
                <w:sz w:val="16"/>
                <w:szCs w:val="16"/>
                <w:lang w:eastAsia="en-US"/>
              </w:rPr>
              <w:t>PU(</w:t>
            </w:r>
            <w:proofErr w:type="gramEnd"/>
            <w:r w:rsidRPr="0034233A">
              <w:rPr>
                <w:rFonts w:eastAsia="Arial"/>
                <w:color w:val="000000"/>
                <w:sz w:val="16"/>
                <w:szCs w:val="16"/>
                <w:lang w:eastAsia="en-US"/>
              </w:rPr>
              <w:t>POLIURETANO) IMPREGNADA COM ÍONS DE PRATA, ESTÉRIL, COMPOSTO DE PELÍCULA ADESIVA E TRANSPARENTE PU(POLIURETANO).. COM O CURATIVO DE FERIDAS ALTAMENTE ABSORVENTE, AS BACTÉRIAS E O EXSUDADO DA FERIDA SÃO ABSORVIDOS NO CURATIVO AO MESMO TEMPO QUE O ÍON DE PRATA PODE SER LIBERADO DO CURATIVO PARA ATINGIR EFEITO BENEFÍCOS IMPERMEÁVEL A BACTÉRIAS EXTERNAS;</w:t>
            </w:r>
            <w:r w:rsidRPr="0034233A">
              <w:rPr>
                <w:rFonts w:eastAsia="Arial"/>
                <w:color w:val="000000"/>
                <w:sz w:val="16"/>
                <w:szCs w:val="16"/>
                <w:lang w:eastAsia="en-US"/>
              </w:rPr>
              <w:br/>
              <w:t>HIPOALERGÊNICO;</w:t>
            </w:r>
            <w:r w:rsidRPr="0034233A">
              <w:rPr>
                <w:rFonts w:eastAsia="Arial"/>
                <w:color w:val="000000"/>
                <w:sz w:val="16"/>
                <w:szCs w:val="16"/>
                <w:lang w:eastAsia="en-US"/>
              </w:rPr>
              <w:br/>
              <w:t>MATERIAL LIVRE DE LÁTEX;</w:t>
            </w:r>
            <w:r w:rsidRPr="0034233A">
              <w:rPr>
                <w:rFonts w:eastAsia="Arial"/>
                <w:color w:val="000000"/>
                <w:sz w:val="16"/>
                <w:szCs w:val="16"/>
                <w:lang w:eastAsia="en-US"/>
              </w:rPr>
              <w:br/>
            </w:r>
            <w:r w:rsidRPr="0034233A">
              <w:rPr>
                <w:rFonts w:eastAsia="Arial"/>
                <w:color w:val="000000"/>
                <w:sz w:val="16"/>
                <w:szCs w:val="16"/>
                <w:lang w:eastAsia="en-US"/>
              </w:rPr>
              <w:lastRenderedPageBreak/>
              <w:t>COMPOSIÇÃO SUPER MACIA;</w:t>
            </w:r>
            <w:r w:rsidRPr="0034233A">
              <w:rPr>
                <w:rFonts w:eastAsia="Arial"/>
                <w:color w:val="000000"/>
                <w:sz w:val="16"/>
                <w:szCs w:val="16"/>
                <w:lang w:eastAsia="en-US"/>
              </w:rPr>
              <w:br/>
              <w:t>AÇÃO MICROBIANA - BACTÉRIAS SÃO ABSORVIDAS AO CURATIVO JUNTO DO</w:t>
            </w:r>
            <w:r w:rsidRPr="0034233A">
              <w:rPr>
                <w:rFonts w:eastAsia="Arial"/>
                <w:color w:val="000000"/>
                <w:sz w:val="16"/>
                <w:szCs w:val="16"/>
                <w:lang w:eastAsia="en-US"/>
              </w:rPr>
              <w:br/>
              <w:t>EXSUDATO E ÍONS DE PRATA SÃO LIBERADOS COM A FUNÇÃO ANTIBACTERIANA.</w:t>
            </w:r>
            <w:r w:rsidRPr="0034233A">
              <w:rPr>
                <w:rFonts w:eastAsia="Arial"/>
                <w:color w:val="000000"/>
                <w:sz w:val="16"/>
                <w:szCs w:val="16"/>
                <w:lang w:eastAsia="en-US"/>
              </w:rPr>
              <w:br/>
              <w:t>ESPUMA NÃO ADERENTE - ESPUMA PROTEGE A PELE ENQUANTO ATUA NA FERIDA.</w:t>
            </w:r>
            <w:r w:rsidRPr="0034233A">
              <w:rPr>
                <w:rFonts w:eastAsia="Arial"/>
                <w:color w:val="000000"/>
                <w:sz w:val="16"/>
                <w:szCs w:val="16"/>
                <w:lang w:eastAsia="en-US"/>
              </w:rPr>
              <w:br/>
              <w:t>MACIO, ELÁSTICO E CONFORTÁVEL, DIMINUI A PRESSÃO DA FERIDA.</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45,7100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914,20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114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78467</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CURATIVO DE FIBRAS DE ALGINATO DE CÁLCIO KANGLI SORB 10X20CM-CURATIVO DE FIBRAS DE ALGINATO E SÓDIO KANGLI SORB É UM PRODUTO TOTALMENTE NÃO ALERGÊNICO, COMPLETAMENTE BIODEGRADÁVEL, ESTÉRIL, DE FÁCIL REMOÇÃO, COM TAMANHOS DIVERSOS PARA ATENDER MELHOR A CADA NECESSIDADE E DE ALTÍSSIMA ABSORÇÃO DEVIDO A SUA MAIOR GRAMATURA.</w:t>
            </w:r>
            <w:r w:rsidRPr="0034233A">
              <w:rPr>
                <w:rFonts w:eastAsia="Arial"/>
                <w:color w:val="000000"/>
                <w:sz w:val="16"/>
                <w:szCs w:val="16"/>
                <w:lang w:eastAsia="en-US"/>
              </w:rPr>
              <w:br/>
              <w:t xml:space="preserve">O CURATIVO DE FIBRA DE ALGINATO DE CÁLCIO E SÓDIO KANGLI SORB REÚNEM O QUE HÁ DE MAIS MODERNO EM TERMOS DE PROMOÇÃO DA CICATRIZAÇÃO DA PELE. CRIADO A PARTIR DE ALGAS MARINHAS MARRONS COM ÍONS DE CÁLCIO INCORPORADO, ELES PROMOVEM UM AMBIENTE IDEAL PARA RECUPERAÇÃO, COM ABSORÇÃO DE EXSUDATO E DESBRIDAMENTO AUTOLÍTICO. </w:t>
            </w:r>
            <w:r w:rsidRPr="0034233A">
              <w:rPr>
                <w:rFonts w:eastAsia="Arial"/>
                <w:color w:val="000000"/>
                <w:sz w:val="16"/>
                <w:szCs w:val="16"/>
                <w:lang w:eastAsia="en-US"/>
              </w:rPr>
              <w:br/>
              <w:t>CARACTERÍSTICAS DO CURATIVO DE FIBRAS DE ALGINATO:</w:t>
            </w:r>
            <w:r w:rsidRPr="0034233A">
              <w:rPr>
                <w:rFonts w:eastAsia="Arial"/>
                <w:color w:val="000000"/>
                <w:sz w:val="16"/>
                <w:szCs w:val="16"/>
                <w:lang w:eastAsia="en-US"/>
              </w:rPr>
              <w:br/>
              <w:t>COMPOSTO POR FIBRAS DE ALGINATO DE CÁLCIO, ISENTO DE LÁTEX. CAIXA COM 10 UNIDADES</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76,7800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1.535,60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115</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78468</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CURATIVO DE SILICONE COM BORDA 15X15CM- CURATIVO DE SILICONE É UM PRODUTO ESTÉRIL QUE PERMITE A RESPIRAÇÃO DA PELE.</w:t>
            </w:r>
            <w:r w:rsidRPr="0034233A">
              <w:rPr>
                <w:rFonts w:eastAsia="Arial"/>
                <w:color w:val="000000"/>
                <w:sz w:val="16"/>
                <w:szCs w:val="16"/>
                <w:lang w:eastAsia="en-US"/>
              </w:rPr>
              <w:br/>
              <w:t>AINDA ASSIM, ABSORVE E RETÉM COMPETENTEMENTE TODO O EXSUDATO DE MANEIRA ANTI REFLUXO, ORIUNDO DA FERIDA.</w:t>
            </w:r>
            <w:r w:rsidRPr="0034233A">
              <w:rPr>
                <w:rFonts w:eastAsia="Arial"/>
                <w:color w:val="000000"/>
                <w:sz w:val="16"/>
                <w:szCs w:val="16"/>
                <w:lang w:eastAsia="en-US"/>
              </w:rPr>
              <w:br/>
              <w:t>POR TANTO, PROMOVE O MEIO ÚMIDO NECESSÁRIO AO PROCESSO DE CICATRIZAÇÃO E A DIMINUIÇÃO DO ODOR DISPONIBILIZADO PELA FERIDA.</w:t>
            </w:r>
            <w:r w:rsidRPr="0034233A">
              <w:rPr>
                <w:rFonts w:eastAsia="Arial"/>
                <w:color w:val="000000"/>
                <w:sz w:val="16"/>
                <w:szCs w:val="16"/>
                <w:lang w:eastAsia="en-US"/>
              </w:rPr>
              <w:br/>
              <w:t>O QUE É SILICARE CURATIVO DE SILICONE COM BORDA?</w:t>
            </w:r>
            <w:r w:rsidRPr="0034233A">
              <w:rPr>
                <w:rFonts w:eastAsia="Arial"/>
                <w:color w:val="000000"/>
                <w:sz w:val="16"/>
                <w:szCs w:val="16"/>
                <w:lang w:eastAsia="en-US"/>
              </w:rPr>
              <w:br/>
              <w:t>É UM CURATIVO COM ESPUMA DE POLIUTERANO HIDROCELULAR, COM BORDAS ADESIVAS PARA MELHOR FIXAÇÃO.</w:t>
            </w:r>
            <w:r w:rsidRPr="0034233A">
              <w:rPr>
                <w:rFonts w:eastAsia="Arial"/>
                <w:color w:val="000000"/>
                <w:sz w:val="16"/>
                <w:szCs w:val="16"/>
                <w:lang w:eastAsia="en-US"/>
              </w:rPr>
              <w:br/>
              <w:t>CAMADA DE SILICONE HIPOALERGÊNICO, REMOÇÃO ATRAUMÁTICA, PELÍCULA EXTERNA IMPERMEÁVEL A ÁGUA.</w:t>
            </w:r>
            <w:r w:rsidRPr="0034233A">
              <w:rPr>
                <w:rFonts w:eastAsia="Arial"/>
                <w:color w:val="000000"/>
                <w:sz w:val="16"/>
                <w:szCs w:val="16"/>
                <w:lang w:eastAsia="en-US"/>
              </w:rPr>
              <w:br/>
            </w:r>
            <w:r w:rsidRPr="0034233A">
              <w:rPr>
                <w:rFonts w:eastAsia="Arial"/>
                <w:color w:val="000000"/>
                <w:sz w:val="16"/>
                <w:szCs w:val="16"/>
                <w:lang w:eastAsia="en-US"/>
              </w:rPr>
              <w:lastRenderedPageBreak/>
              <w:t>DO MESMO MODO, A SILICARE POSSUI BARREIRA ANTIBACTERIANA, ANTIVIRAL E HIDROFÓBICA QUE NÃO ABSORVE OU MISTURA COM A ÁGUA, PERMITINDO AS TROCAS GASOSAS DA PELE.</w:t>
            </w:r>
            <w:r w:rsidRPr="0034233A">
              <w:rPr>
                <w:rFonts w:eastAsia="Arial"/>
                <w:color w:val="000000"/>
                <w:sz w:val="16"/>
                <w:szCs w:val="16"/>
                <w:lang w:eastAsia="en-US"/>
              </w:rPr>
              <w:br/>
              <w:t>AFINAL, CONSISTE EM UMA CONSERVAÇÃO DO CURATIVO E PROTEÇÃO DA LESÃO. CAIXA COM 10 UNIDADES</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171,0700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3.421,40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116</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6789</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CURATIVO ESTÉRIL DE ESPUMA ANTIBACTERIANO COM PRATA ESPUMA NÃO ADESIVO - EFEITO ANTIMICROBIANO PARA FERIDAS QUE APRESENTAM PELE EXTREMAMENTE FRÁGIL. TAMANHOS: 15 CM X 15 CM. NÃO REUTILIZÁVEL. CAIXA COM 6 UNIDADES.COM REGISTRO NA ANVISA</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CAIXA</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150,00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22,5600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3.384,00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117</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78470</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CURATIVO HIDROCOLOIDE PLUS COM ESPUMA M-TEC 10CM X 10CM-O HIDROCOLÓIDE COM ESPUMA ATUA COMO UM CURATIVO PRIMÁRIO/SECUNDÁRIO. QUANDO EM CONTATO COM UMA FERIDA, O CURATIVO HIDROCOLOIDE FORNECE CONDIÇÕES IDEAIS PARA A CICATRIZAÇÃO. ESTABELECE UM AMBIENTE SEMI-OCLUSIVO E ÚMIDO EM ÚLCERAS, ENQUANTO ABSORVE NÍVEIS BAIXOS A MODERADOS DE EXSUDATO DA FERIDA.</w:t>
            </w:r>
            <w:r w:rsidRPr="0034233A">
              <w:rPr>
                <w:rFonts w:eastAsia="Arial"/>
                <w:color w:val="000000"/>
                <w:sz w:val="16"/>
                <w:szCs w:val="16"/>
                <w:lang w:eastAsia="en-US"/>
              </w:rPr>
              <w:br/>
              <w:t>O EXSUDATO É TRANSPORTADO PARA O CURATIVO HIDROCOLÓIDE E TAMBÉM ATRAVÉS DA CAMADA EXTERNA DE ESPUMA RESPIRÁVEL.</w:t>
            </w:r>
            <w:r w:rsidRPr="0034233A">
              <w:rPr>
                <w:rFonts w:eastAsia="Arial"/>
                <w:color w:val="000000"/>
                <w:sz w:val="16"/>
                <w:szCs w:val="16"/>
                <w:lang w:eastAsia="en-US"/>
              </w:rPr>
              <w:br/>
              <w:t>AO ABSORVER O EXSUDATO DA FERIDA, O HIDROCOLÓIDE FORMA UM GEL ÍNTEGRO E MACIO, QUE AJUDA NO DESBRIDAMENTO AUTOLÍTICO E AUMENTA A CAPACIDADE TOTAL DE MANIPULAÇÃO DE FLUIDO DO CURATIVO, ENQUANTO ASSEGURA QUE OS NÍVEIS DE UMIDADE DENTRO DA FERIDA SEJAM REGULADOS.</w:t>
            </w:r>
            <w:r w:rsidRPr="0034233A">
              <w:rPr>
                <w:rFonts w:eastAsia="Arial"/>
                <w:color w:val="000000"/>
                <w:sz w:val="16"/>
                <w:szCs w:val="16"/>
                <w:lang w:eastAsia="en-US"/>
              </w:rPr>
              <w:br/>
              <w:t>UM AMBIENTE ÚMIDO NA FERIDA EVITA QUE A MESMA SEQUE E É NECESSÁRIO PARA A CICATRIZAÇÃO IDEAL DA FERIDA.</w:t>
            </w:r>
            <w:r w:rsidRPr="0034233A">
              <w:rPr>
                <w:rFonts w:eastAsia="Arial"/>
                <w:color w:val="000000"/>
                <w:sz w:val="16"/>
                <w:szCs w:val="16"/>
                <w:lang w:eastAsia="en-US"/>
              </w:rPr>
              <w:br/>
              <w:t>A MANUTENÇÃO DE UM AMBIENTE DE FERIDA ÚMIDA TAMBÉM PERMITE A REMOÇÃO DO CURATIVO INTACTO DA FERIDA SEM DANIFICAR O NOVO TECIDO EM CRESCIMENTO.</w:t>
            </w:r>
            <w:r w:rsidRPr="0034233A">
              <w:rPr>
                <w:rFonts w:eastAsia="Arial"/>
                <w:color w:val="000000"/>
                <w:sz w:val="16"/>
                <w:szCs w:val="16"/>
                <w:lang w:eastAsia="en-US"/>
              </w:rPr>
              <w:br/>
              <w:t>PACOTE COM 10 UNIDADES</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30,9600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1.238,40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118</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78471</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CURATIVO TRANSPARENTE ESTÉRIL 10X12CM- O CURATIVO FILME TRANSPARENTE É UMA PELÍCULA PROTETORA DE POLIURETANO IMPERMEÁVEL A VÍRUS E BACTÉRIAS.</w:t>
            </w:r>
            <w:r w:rsidRPr="0034233A">
              <w:rPr>
                <w:rFonts w:eastAsia="Arial"/>
                <w:color w:val="000000"/>
                <w:sz w:val="16"/>
                <w:szCs w:val="16"/>
                <w:lang w:eastAsia="en-US"/>
              </w:rPr>
              <w:br/>
              <w:t xml:space="preserve">INDICADO PARA A PROTEÇÃO DE INSERÇÃO DE CATETERES INTRAVENOSO PERIFÉRICO, FIXAÇÃO DE </w:t>
            </w:r>
            <w:r w:rsidRPr="0034233A">
              <w:rPr>
                <w:rFonts w:eastAsia="Arial"/>
                <w:color w:val="000000"/>
                <w:sz w:val="16"/>
                <w:szCs w:val="16"/>
                <w:lang w:eastAsia="en-US"/>
              </w:rPr>
              <w:lastRenderedPageBreak/>
              <w:t>SONDAS E CURATIVOS. TAMBÉM PODE SER UTILIZADO PARA A PREVENÇÃO DE RUPTURA DA PELE.</w:t>
            </w:r>
            <w:r w:rsidRPr="0034233A">
              <w:rPr>
                <w:rFonts w:eastAsia="Arial"/>
                <w:color w:val="000000"/>
                <w:sz w:val="16"/>
                <w:szCs w:val="16"/>
                <w:lang w:eastAsia="en-US"/>
              </w:rPr>
              <w:br/>
              <w:t xml:space="preserve">PERMITE A PELE RESPIRAR E IMPEDE A ENTRADA DE BACTÉRIAS E </w:t>
            </w:r>
            <w:proofErr w:type="gramStart"/>
            <w:r w:rsidRPr="0034233A">
              <w:rPr>
                <w:rFonts w:eastAsia="Arial"/>
                <w:color w:val="000000"/>
                <w:sz w:val="16"/>
                <w:szCs w:val="16"/>
                <w:lang w:eastAsia="en-US"/>
              </w:rPr>
              <w:t>ÁGUA;</w:t>
            </w:r>
            <w:r w:rsidRPr="0034233A">
              <w:rPr>
                <w:rFonts w:eastAsia="Arial"/>
                <w:color w:val="000000"/>
                <w:sz w:val="16"/>
                <w:szCs w:val="16"/>
                <w:lang w:eastAsia="en-US"/>
              </w:rPr>
              <w:br/>
              <w:t>PODE</w:t>
            </w:r>
            <w:proofErr w:type="gramEnd"/>
            <w:r w:rsidRPr="0034233A">
              <w:rPr>
                <w:rFonts w:eastAsia="Arial"/>
                <w:color w:val="000000"/>
                <w:sz w:val="16"/>
                <w:szCs w:val="16"/>
                <w:lang w:eastAsia="en-US"/>
              </w:rPr>
              <w:t xml:space="preserve"> SER TROCADO A CADA 7 DIAS;</w:t>
            </w:r>
            <w:r w:rsidRPr="0034233A">
              <w:rPr>
                <w:rFonts w:eastAsia="Arial"/>
                <w:color w:val="000000"/>
                <w:sz w:val="16"/>
                <w:szCs w:val="16"/>
                <w:lang w:eastAsia="en-US"/>
              </w:rPr>
              <w:br/>
              <w:t>PERMITE A VISUALIZAÇÃO E A INSPEÇÃO DIÁRIA DO SÍTIO DE INSERÇÃO DO CATETER, FACILITANDO A AVALIAÇÃO E IDENTIFICAÇÃO DE SINAIS DE INFEÇÃO.</w:t>
            </w:r>
            <w:r w:rsidRPr="0034233A">
              <w:rPr>
                <w:rFonts w:eastAsia="Arial"/>
                <w:color w:val="000000"/>
                <w:sz w:val="16"/>
                <w:szCs w:val="16"/>
                <w:lang w:eastAsia="en-US"/>
              </w:rPr>
              <w:br/>
              <w:t>COMPOSIÇÃO:</w:t>
            </w:r>
            <w:r w:rsidRPr="0034233A">
              <w:rPr>
                <w:rFonts w:eastAsia="Arial"/>
                <w:color w:val="000000"/>
                <w:sz w:val="16"/>
                <w:szCs w:val="16"/>
                <w:lang w:eastAsia="en-US"/>
              </w:rPr>
              <w:br/>
              <w:t>FILME TRANSPARENTE EM POLIURETANO E UMA CAMADA PROTETORA DE POLITEREFTALATO DE ETILENO. EMB 1 UND</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6,3500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127,00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119</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78472</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 xml:space="preserve">CURATIVO TRANSPARENTE ESTÉRIL 6 </w:t>
            </w:r>
            <w:proofErr w:type="gramStart"/>
            <w:r w:rsidRPr="0034233A">
              <w:rPr>
                <w:rFonts w:eastAsia="Arial"/>
                <w:color w:val="000000"/>
                <w:sz w:val="16"/>
                <w:szCs w:val="16"/>
                <w:lang w:eastAsia="en-US"/>
              </w:rPr>
              <w:t>X  7</w:t>
            </w:r>
            <w:proofErr w:type="gramEnd"/>
            <w:r w:rsidRPr="0034233A">
              <w:rPr>
                <w:rFonts w:eastAsia="Arial"/>
                <w:color w:val="000000"/>
                <w:sz w:val="16"/>
                <w:szCs w:val="16"/>
                <w:lang w:eastAsia="en-US"/>
              </w:rPr>
              <w:t>CM- O CURATIVO FILME TRANSPARENTE É UMA PELÍCULA PROTETORA DE POLIURETANO IMPERMEÁVEL A VÍRUS E BACTÉRIAS.</w:t>
            </w:r>
            <w:r w:rsidRPr="0034233A">
              <w:rPr>
                <w:rFonts w:eastAsia="Arial"/>
                <w:color w:val="000000"/>
                <w:sz w:val="16"/>
                <w:szCs w:val="16"/>
                <w:lang w:eastAsia="en-US"/>
              </w:rPr>
              <w:br/>
              <w:t>INDICADO PARA A PROTEÇÃO DE INSERÇÃO DE CATETERES INTRAVENOSO PERIFÉRICO, FIXAÇÃO DE SONDAS E CURATIVOS. TAMBÉM PODE SER UTILIZADO PARA A PREVENÇÃO DE RUPTURA DA PELE.</w:t>
            </w:r>
            <w:r w:rsidRPr="0034233A">
              <w:rPr>
                <w:rFonts w:eastAsia="Arial"/>
                <w:color w:val="000000"/>
                <w:sz w:val="16"/>
                <w:szCs w:val="16"/>
                <w:lang w:eastAsia="en-US"/>
              </w:rPr>
              <w:br/>
              <w:t xml:space="preserve">PERMITE A PELE RESPIRAR E IMPEDE A ENTRADA DE BACTÉRIAS E </w:t>
            </w:r>
            <w:proofErr w:type="gramStart"/>
            <w:r w:rsidRPr="0034233A">
              <w:rPr>
                <w:rFonts w:eastAsia="Arial"/>
                <w:color w:val="000000"/>
                <w:sz w:val="16"/>
                <w:szCs w:val="16"/>
                <w:lang w:eastAsia="en-US"/>
              </w:rPr>
              <w:t>ÁGUA;</w:t>
            </w:r>
            <w:r w:rsidRPr="0034233A">
              <w:rPr>
                <w:rFonts w:eastAsia="Arial"/>
                <w:color w:val="000000"/>
                <w:sz w:val="16"/>
                <w:szCs w:val="16"/>
                <w:lang w:eastAsia="en-US"/>
              </w:rPr>
              <w:br/>
              <w:t>PODE</w:t>
            </w:r>
            <w:proofErr w:type="gramEnd"/>
            <w:r w:rsidRPr="0034233A">
              <w:rPr>
                <w:rFonts w:eastAsia="Arial"/>
                <w:color w:val="000000"/>
                <w:sz w:val="16"/>
                <w:szCs w:val="16"/>
                <w:lang w:eastAsia="en-US"/>
              </w:rPr>
              <w:t xml:space="preserve"> SER TROCADO A CADA 7 DIAS;</w:t>
            </w:r>
            <w:r w:rsidRPr="0034233A">
              <w:rPr>
                <w:rFonts w:eastAsia="Arial"/>
                <w:color w:val="000000"/>
                <w:sz w:val="16"/>
                <w:szCs w:val="16"/>
                <w:lang w:eastAsia="en-US"/>
              </w:rPr>
              <w:br/>
              <w:t>PERMITE A VISUALIZAÇÃO E A INSPEÇÃO DIÁRIA DO SÍTIO DE INSERÇÃO DO CATETER, FACILITANDO A AVALIAÇÃO E IDENTIFICAÇÃO DE SINAIS DE INFEÇÃO.</w:t>
            </w:r>
            <w:r w:rsidRPr="0034233A">
              <w:rPr>
                <w:rFonts w:eastAsia="Arial"/>
                <w:color w:val="000000"/>
                <w:sz w:val="16"/>
                <w:szCs w:val="16"/>
                <w:lang w:eastAsia="en-US"/>
              </w:rPr>
              <w:br/>
              <w:t>COMPOSIÇÃO:</w:t>
            </w:r>
            <w:r w:rsidRPr="0034233A">
              <w:rPr>
                <w:rFonts w:eastAsia="Arial"/>
                <w:color w:val="000000"/>
                <w:sz w:val="16"/>
                <w:szCs w:val="16"/>
                <w:lang w:eastAsia="en-US"/>
              </w:rPr>
              <w:br/>
              <w:t>FILME TRANSPARENTE EM POLIURETANO E UMA CAMADA PROTETORA DE POLITEREFTALATO DE ETILENO.  EMB 1 UND</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2,4300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48,60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120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9157</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DESINFETANTE DE ALTO NÍVEL À BASE DE ÁCIDO PERACÉTICO DE AMPLO USO. ALTO PODER GERMICIDA COMPROVADO PELOS MAIS RIGOROSOS TESTES OFICIAIS NACIONAIS E INTERNACIONAIS. ATIVO FRENTE A ESPOROS, MICROBACTÉRIAS (INCLUSIVE MYCOBACTERIUM MASSILIENSE), BACTÉRIAS MULTIRRESISTENTES (ACINECTOBACTER, MRSA E KPC), FUNGOS E VÍRUS (INCLUSIVE HBV, HCV, HIV E H1N1). EMBALAGEM COM 1L, PRONTO USO.</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LITRO</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60,00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15,3300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919,80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121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2357</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DETERGENTE ENZIMÁTICO EM FRASCO DE 1000 ML - 3 ENZIMAS.</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LITRO</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25,2600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5.052,00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lastRenderedPageBreak/>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122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7801</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DISPOSITIVO PARA INCONTINÊNCIA URINARIA MASCULINA</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2,5600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768,00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123</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2358</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DRENO DE TÓRAX 16 FR RADIOPACO EM PVC, EMBALAGENS SEPARADAS DO DRENO E DO FRASCO DE DRENAGEM, COM CAPACIDADE DE 500 A 1000ML. DADOS DE IDENTIFICAÇÃO, PROCEDÊNCIA, TIPO DE ESTERILIZAÇÃO, DATA DE VALIDADE E REGISTRO NO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22,1400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221,40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124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2359</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DRENO DE TÓRAX 28 FR RADIOPACO EM PVC, EMBALAGENS SEPARADAS DO DRENO E DO FRASCO DE DRENAGEM, COM CAPACIDADE DE 500 A 1000ML. DADOS DE IDENTIFICAÇÃO, PROCEDÊNCIA, TIPO DE ESTERILIZAÇÃO, DATA DE VALIDADE E REGISTRO NO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19,5600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195,60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125</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2360</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DRENO DE TÓRAX 32 FR RADIOPACO EM PVC, EMBALAGENS SEPARADAS DO DRENO E DO FRASCO DE DRENAGEM, COM CAPACIDADE DE 500 A 1000ML. DADOS DE IDENTIFICAÇÃO, PROCEDÊNCIA, TIPO DE ESTERILIZAÇÃO, DATA DE VALIDADE E REGISTRO NO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7,3400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220,20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126</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408</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DRENO PENROSE Nº 1 ESTÉRIL, SEM GAZE, DE LÁTEX NATURAL, FLEXÍVEL E COM FORMATO TUBULAR. EMBALAGEM INDIVIDUAL COM DATA DE VALIDADE E DADOS DE IDENTIFICAÇÃO E PROCEDÊNCIA, TIPO DE ESTERILIZAÇÃO, E REGISTRO NO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1,2800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256,00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127</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409</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 xml:space="preserve">DRENO PENROSE Nº </w:t>
            </w:r>
            <w:proofErr w:type="gramStart"/>
            <w:r w:rsidRPr="0034233A">
              <w:rPr>
                <w:rFonts w:eastAsia="Arial"/>
                <w:color w:val="000000"/>
                <w:sz w:val="16"/>
                <w:szCs w:val="16"/>
                <w:lang w:eastAsia="en-US"/>
              </w:rPr>
              <w:t>2 ESTÉRIL</w:t>
            </w:r>
            <w:proofErr w:type="gramEnd"/>
            <w:r w:rsidRPr="0034233A">
              <w:rPr>
                <w:rFonts w:eastAsia="Arial"/>
                <w:color w:val="000000"/>
                <w:sz w:val="16"/>
                <w:szCs w:val="16"/>
                <w:lang w:eastAsia="en-US"/>
              </w:rPr>
              <w:t>, SEM GAZE, DE LÁTEX NATURAL, FLEXÍVEL E COM FORMATO TUBULAR. EMBALAGEM INDIVIDUAL COM DATA DE VALIDADE E DADOS DE IDENTIFICAÇÃO E PROCEDÊNCIA, TIPO DE ESTERILIZAÇÃO, E REGISTRO NO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1,2700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254,00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128</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229</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 xml:space="preserve">DRENO PENROSE Nº </w:t>
            </w:r>
            <w:proofErr w:type="gramStart"/>
            <w:r w:rsidRPr="0034233A">
              <w:rPr>
                <w:rFonts w:eastAsia="Arial"/>
                <w:color w:val="000000"/>
                <w:sz w:val="16"/>
                <w:szCs w:val="16"/>
                <w:lang w:eastAsia="en-US"/>
              </w:rPr>
              <w:t>3 ESTÉRIL</w:t>
            </w:r>
            <w:proofErr w:type="gramEnd"/>
            <w:r w:rsidRPr="0034233A">
              <w:rPr>
                <w:rFonts w:eastAsia="Arial"/>
                <w:color w:val="000000"/>
                <w:sz w:val="16"/>
                <w:szCs w:val="16"/>
                <w:lang w:eastAsia="en-US"/>
              </w:rPr>
              <w:t>, DE LÁTEX NATURAL, FLEXÍVEL E COM FORMATO TUBULAR. EMBALAGEM INDIVIDUAL COM DATA DE VALIDADE E DADOS DE IDENTIFICAÇÃO E PROCEDÊNCIA, TIPO DE ESTERILIZAÇÃO, E REGISTRO NO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1,6200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324,00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129</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1757</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ELETRODO COM PINO DE PRATA, ADESIVO AUTO COLANTE PARA REALIZAÇÃO DE EXAME DE ELETROCARDIOGRAMA, COM 50 UNIDADES</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5.000,00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6,4700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32.350,00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130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9158</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ENVELOPE PARA ESTERILIZAÇÃO A VAPOR SOB PRESSÃO, AUTO SELANTE, 15X25CM. PACOTE COM 200UN.</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PACOTE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43,8100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8.762,00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131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234</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EQUIPO 2 VIAS (TIPO MULTIVIA) COM CLAMP (ABRE E FECHA)</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20.000,00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0,5100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10.200,00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lastRenderedPageBreak/>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132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9159</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EQUIPO FOTOSSENSÍVEL, COM CÂMARA GOTEJADORA MACROGOTAS, TUBO EM PVC, COMPRIMENTO MÍNIMO DE 1,50 M, ATÓXICO, ADAPTADOR PARA AGULHA/CATETER OU SCALP, TAMPA E PINÇA ROLETE, EMBALADO INDIVIDUALMENTE, COM INJETOR LATERAL.  DADOS DE IDENTIFICAÇÃO, PROCEDÊNCIA, TIPO DE ESTERILIZAÇÃO, DATA DE VALIDADE E REGISTRO NO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2,6400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528,00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133</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231</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EQUIPO SIMPLES PARA ALIMENTAÇÃO, COM PONTA PERFURANTE COM RESPIRO DE AR; CÂMARA FLEXÍVEL MACROGOTAS SEM FILTRO, TUBO EM PVC, COMPRIMENTO DE 1.50 CM, ATÓXICO, CONECTOR LUER SLIP, TAMPA E PINÇA ROLETE, EMBALADO INDIVIDUALMENTE, SEM INJETOR LATERAL AUTO-CICATRIZANTE.  DADOS DE IDENTIFICAÇÃO, PROCEDÊNCIA, TIPO DE ESTERILIZAÇÃO, DATA DE VALIDADE E REGISTRO NO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15.000,00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0,8100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12.150,00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134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4842</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EQUIPO PARA BOMBA DE INFUSÃO: EQUIPO DE INFUSÃO DE USO ÚNICO (DESCARTÁVEL) PARA USO EM BOMBA DE INFUSÃO, ESTÉRIL, ATÓXICO, APIROGÊNICO, COMPRIMENTO DE APROXIMADAMENTE 2,05M, CONSTITUÍDO POR PONTA PERFURANTE TIPO UNIVERSAL COM FILTRO ANTIBACTERIANO.</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8,0300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2.409,00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135</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235</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EQUIPO SIMPLES PARA SORO, COM CÂMARA GOTEJADORA MACROGOTAS, TUBO EM PVC, COMPRIMENTO MÍNIMO DE 1.50 METROS, ATÓXICO, ADAPTADOR PARA AGULHA/CATETER OU SCALP, TAMPA E PINÇA ROLETE, EMBALADO INDIVIDUALMENTE, COM INJETOR LATERAL. DADOS DE IDENTIFICAÇÃO, PROCEDÊNCIA, TIPO DE ESTERILIZAÇÃO, DATA DE VALIDADE E REGISTRO NO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20.000,00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0,6800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13.600,00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136</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1427</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EQUIPO SIMPLES PARA SORO, COM CÂMARA GOTEJADORA MICROGOTAS, TUBO EM PVC, COMPRIMENTO MÍNIMO DE 1.50 METROS, ATÓXICO, ADAPTADOR PARA AGULHA/</w:t>
            </w:r>
            <w:proofErr w:type="gramStart"/>
            <w:r w:rsidRPr="0034233A">
              <w:rPr>
                <w:rFonts w:eastAsia="Arial"/>
                <w:color w:val="000000"/>
                <w:sz w:val="16"/>
                <w:szCs w:val="16"/>
                <w:lang w:eastAsia="en-US"/>
              </w:rPr>
              <w:t>CATETER  OU</w:t>
            </w:r>
            <w:proofErr w:type="gramEnd"/>
            <w:r w:rsidRPr="0034233A">
              <w:rPr>
                <w:rFonts w:eastAsia="Arial"/>
                <w:color w:val="000000"/>
                <w:sz w:val="16"/>
                <w:szCs w:val="16"/>
                <w:lang w:eastAsia="en-US"/>
              </w:rPr>
              <w:t xml:space="preserve"> SCALP, TAMPA  E  PINÇA  ROLETE, EMBALADO   INDIVIDUALMENTE,   COM   INJETOR   LATERAL.   DADOS DE IDENTIFICAÇÃO, PROCEDÊNCIA, TIPO DE ESTERILIZAÇÃO, DATA DE VALIDADE E REGISTRO NO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1.000,00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0,8400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840,00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137</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78475</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EQUIPOS DE SANGUE E HEMODERIVADOS PARA BOMBA DE INFUSÃO - PONTA PERFURANTE PADRÃO ISO</w:t>
            </w:r>
            <w:r w:rsidRPr="0034233A">
              <w:rPr>
                <w:rFonts w:eastAsia="Arial"/>
                <w:color w:val="000000"/>
                <w:sz w:val="16"/>
                <w:szCs w:val="16"/>
                <w:lang w:eastAsia="en-US"/>
              </w:rPr>
              <w:br/>
            </w:r>
            <w:r w:rsidRPr="0034233A">
              <w:rPr>
                <w:rFonts w:eastAsia="Arial"/>
                <w:color w:val="000000"/>
                <w:sz w:val="16"/>
                <w:szCs w:val="16"/>
                <w:lang w:eastAsia="en-US"/>
              </w:rPr>
              <w:lastRenderedPageBreak/>
              <w:t xml:space="preserve"> PADRÃO MACROGOTAS (1 ML = 20 GOTAS);  CÂMARA COM FILTRO ESPECÍFICO PARA ADMINISTRAÇÃO DE SANGUE E</w:t>
            </w:r>
            <w:r w:rsidRPr="0034233A">
              <w:rPr>
                <w:rFonts w:eastAsia="Arial"/>
                <w:color w:val="000000"/>
                <w:sz w:val="16"/>
                <w:szCs w:val="16"/>
                <w:lang w:eastAsia="en-US"/>
              </w:rPr>
              <w:br/>
              <w:t>HEMODERIVADOS;  CÂMARA DE GOTEJAMENTO EM LINHA;  TUBO EM PVC TRANSPARENTE COM, APROXIMADAMENTE, 2,65 METROS DE COMPRIMENTO;  VOLUME APROXIMADO DE PREENCHIMENTO (PRIMING) = 21,7ML;  SEGMENTO DE SILICONE;  PINÇA ROLETE;  LÁTEX FREE;  CONECTOR LUER LOCK REVERSÍVEL COM O PACIENTE, COM FILTRO</w:t>
            </w:r>
            <w:r w:rsidRPr="0034233A">
              <w:rPr>
                <w:rFonts w:eastAsia="Arial"/>
                <w:color w:val="000000"/>
                <w:sz w:val="16"/>
                <w:szCs w:val="16"/>
                <w:lang w:eastAsia="en-US"/>
              </w:rPr>
              <w:br/>
              <w:t>HIDRÓFOBO PARA ELIMINAÇÃO DO AR DURANTE A REALIZAÇÃO DO  PREENCHIMENTO.  EM CONFORMIDADE COM AS NORMAS: NBR ISO 8536-5 (2004) E NBR ISO 1135-4 (2010).  EM CONFORMIDADE COM A PORTARIA INMETRO 502 DE 29 DE DEZEMBRO DE 2011. REGISTRO ANVISA: 80136990440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6,3100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126,20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138</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78476</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EQUIPO NÃO FOTOSSENSÍVEIS PARA INFUSÃO DE SOLUÇÕES PARENTERAIS EM BOMBAS DE INFUSÃO-  N PONTA PERFURANTE PADRÃO ISO.</w:t>
            </w:r>
            <w:r w:rsidRPr="0034233A">
              <w:rPr>
                <w:rFonts w:eastAsia="Arial"/>
                <w:color w:val="000000"/>
                <w:sz w:val="16"/>
                <w:szCs w:val="16"/>
                <w:lang w:eastAsia="en-US"/>
              </w:rPr>
              <w:br/>
              <w:t>PADRÃO MACROGOTAS (1 ML = 20 GOTAS); CÂMARA GOTEJADORA COM FILTRO DE PARTÍCULAS DE 15 ; N ENTRADA DE AR COM FILTRO HIDRÓFOBO 0,22  E TAMPA REVERSÍVEL;  TUBO EM PVC TRANSPARENTE COM, APROXIMADAMENTE, 2,80 METROS DE COMPRIMENTO;  VOLUME APROXIMADO DE PREENCHIMENTO (PRIMING) = 26ML; SEGMENTO DE SILICONE;  INJETOR LATERAL LIVRE DE LÁTEX;  PINÇA ROLETE;  LÁTEX FREE N CONECTOR LUER LOCK REVERSÍVEL COM O PACIENTE, COM FILTRO HIDRÓFOBO PARA ELIMINAÇÃO DO AR DURANTE A REALIZAÇÃO DO PREENCHIMENTO. EM CONFORMIDADE COM AS NORMAS: NBR ISO 8536-8 (2004) E NBR ISO 594-2 (</w:t>
            </w:r>
            <w:proofErr w:type="gramStart"/>
            <w:r w:rsidRPr="0034233A">
              <w:rPr>
                <w:rFonts w:eastAsia="Arial"/>
                <w:color w:val="000000"/>
                <w:sz w:val="16"/>
                <w:szCs w:val="16"/>
                <w:lang w:eastAsia="en-US"/>
              </w:rPr>
              <w:t>2003)</w:t>
            </w:r>
            <w:r w:rsidRPr="0034233A">
              <w:rPr>
                <w:rFonts w:eastAsia="Arial"/>
                <w:color w:val="000000"/>
                <w:sz w:val="16"/>
                <w:szCs w:val="16"/>
                <w:lang w:eastAsia="en-US"/>
              </w:rPr>
              <w:br/>
              <w:t>N</w:t>
            </w:r>
            <w:proofErr w:type="gramEnd"/>
            <w:r w:rsidRPr="0034233A">
              <w:rPr>
                <w:rFonts w:eastAsia="Arial"/>
                <w:color w:val="000000"/>
                <w:sz w:val="16"/>
                <w:szCs w:val="16"/>
                <w:lang w:eastAsia="en-US"/>
              </w:rPr>
              <w:t xml:space="preserve"> EM CONFORMIDADE COM A PORTARIA INMETRO 502 DE 29 DE DEZEMBRO DE 2011.  REGISTRO ANVISA: 80136990755</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1.500,00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3,7100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5.565,00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139</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78477</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EQUIPO PARA NUTRIÇÃO ENTERAL EM BOMBAS DE INFUSÃO-  PONTA PERFURANTE PADRÃO UNIVERSAL</w:t>
            </w:r>
            <w:r w:rsidRPr="0034233A">
              <w:rPr>
                <w:rFonts w:eastAsia="Arial"/>
                <w:color w:val="000000"/>
                <w:sz w:val="16"/>
                <w:szCs w:val="16"/>
                <w:lang w:eastAsia="en-US"/>
              </w:rPr>
              <w:br/>
              <w:t xml:space="preserve"> ENTRADA DE AR COM FILTRO HIDRÓFOBO 0,</w:t>
            </w:r>
            <w:proofErr w:type="gramStart"/>
            <w:r w:rsidRPr="0034233A">
              <w:rPr>
                <w:rFonts w:eastAsia="Arial"/>
                <w:color w:val="000000"/>
                <w:sz w:val="16"/>
                <w:szCs w:val="16"/>
                <w:lang w:eastAsia="en-US"/>
              </w:rPr>
              <w:t>22;  PADRÃO</w:t>
            </w:r>
            <w:proofErr w:type="gramEnd"/>
            <w:r w:rsidRPr="0034233A">
              <w:rPr>
                <w:rFonts w:eastAsia="Arial"/>
                <w:color w:val="000000"/>
                <w:sz w:val="16"/>
                <w:szCs w:val="16"/>
                <w:lang w:eastAsia="en-US"/>
              </w:rPr>
              <w:t xml:space="preserve"> MACROGOTAS (1 ML = 20 GOTAS); CÂMARA DE GOTEJAMENTO, SEM FILTRO, EM LINHA;  TUBO EM PVC AZUL COM, APROXIMADAMENTE, 2,04M DE COMPRIMENTO; VOLUME APROXIMADO DE PREENCHIMENTO (PRIMING) = 18,4ML;  SEGMENTO EM SILICONE PARA BOMBA ;  PINÇA ROLETE;  LÁTEX </w:t>
            </w:r>
            <w:r w:rsidRPr="0034233A">
              <w:rPr>
                <w:rFonts w:eastAsia="Arial"/>
                <w:color w:val="000000"/>
                <w:sz w:val="16"/>
                <w:szCs w:val="16"/>
                <w:lang w:eastAsia="en-US"/>
              </w:rPr>
              <w:lastRenderedPageBreak/>
              <w:t>FREE ;N ADAPTADOR ESCALONADO PARA CONEXÃO COM VIA ENTERAL DO PACIENTE COM TAMPA PROTETORA.</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1.000,00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1,4000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1.400,00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140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418</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ESCOVA DE UNHA DE PLÁSTICO, UTILIZADA PARA LAVAR MATERIAL DE PEQUENO PORTE COM SERRILHAS.</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3,1100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311,00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141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1433</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ESCOVA PARA DEGERMAÇÃO E ANTI-SEPSIA PRÉ-OPERATÓRIA DAS MÃOS COM PVPI</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2,5200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252,00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142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230</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ESFIGMOMANÔMETRO ANERÓIDE, COM BRAÇADEIRA EM NYLON ANTIALÉRGICO COM FECHAMENTO EM VELCRO, DESIGN SEM ENGRENAGENS E RESISTENTE A IMPACTOS. ATENDE AS NORMAS DA AAMI DE RESISTÊNCIA A IMPACTOS. GARANTIA DE CALIBRAÇÃO POR 5 ANOS; MANÔMETRO GIRA 360° PARA FÁCIL VISUALIZAÇÃO; FAIXA DE MEDIÇÃO: 0 - 300MMHG; TAMANHO ADULTO.</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60,00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79,9200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4.795,20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143</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6406</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ESFIGMOMANÔMETRO ANERÓIDE, COM BRAÇADEIRA EM NYLON ANTIALÉRGICO COM FECHAMENTO EM VELCRO, DESIGN SEM ENGRENAGENS E RESISTENTE A IMPACTOS. ATENDE AS NORMAS DA AAMI DE RESISTÊNCIA A IMPACTOS. GARANTIA DE CALIBRAÇÃO POR 5 ANOS; MANÔMETRO GIRA 360° PARA FÁCIL VISUALIZAÇÃO; FAIXA DE MEDIÇÃO: 0 - 300MMHG; TAMANHO OBESO</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95,7200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2.871,60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144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5524</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ESFIGMOMANÔMETRO ANERÓIDE, COM BRAÇADEIRA EM NYLON ANTIALÉRGICO COM FECHAMENTO EM VELCRO, DESIGN SEM ENGRENAGENS E RESISTENTE A IMPACTOS. ATENDE AS NORMAS DA AAMI DE RESISTÊNCIA A IMPACTOS. GARANTIA DE CALIBRAÇÃO POR 5 ANOS; MANÔMETRO GIRA 360° PARA FÁCIL VISUALIZAÇÃO; FAIXA DE MEDIÇÃO: 0 - 300MMHG; TAMANHO INFANTIL</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86,0500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2.581,50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145</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6158</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ESFIGMOMANÔMETRO COMPLETO, COM FECHO E PRESILHA, PÊRA INSUFLADORA E MANGUITO PARA ADULTO. DISPONÍVEL COM BRAÇADEIRA DE NYLON ANTIALÉRGICO E TRATAMENTO IMPERMEÁVEL OU EM BRIM 100% ALGODÃO DE GRANDE DURABILIDADE, COM FECHO EM METAL. CERTIFICADOS PELO INMETRO E ANVISA. TAMANHO ADULTO (26 A 32 CM - DIÂMETRO DO BRAÇO).</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60,00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66,3100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3.978,60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146</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411</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 xml:space="preserve">ESFIGMOMANÔMETRO COMPLETO, COM FECHO E PRESILHA, PÊRA INSUFLADORA E MANGUITO PARA OBESO. DISPONÍVEL COM BRAÇADEIRA DE NYLON ANTIALÉRGICO E TRATAMENTO IMPERMEÁVEL OU EM BRIM 100% ALGODÃO DE GRANDE DURABILIDADE, COM FECHO EM METAL. </w:t>
            </w:r>
            <w:r w:rsidRPr="0034233A">
              <w:rPr>
                <w:rFonts w:eastAsia="Arial"/>
                <w:color w:val="000000"/>
                <w:sz w:val="16"/>
                <w:szCs w:val="16"/>
                <w:lang w:eastAsia="en-US"/>
              </w:rPr>
              <w:lastRenderedPageBreak/>
              <w:t>CERTIFICADOS PELO INMETRO E ANVISA. TAMANHO OBESO: (33 A 46 CM - DIÂMETRO DO BRAÇO).</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44,6600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2.233,00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147</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78479</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 xml:space="preserve">ESPAÇADOR PARA MEDICAMENTO EM AEROSOL, SUA PRINCIPAL FUNÇÃO É FAZER COM QUE SOMENTE A SUBSTÂNCIA ATIVA CHEGUE ATÉ OS PULMÕES. CORPO E MÁSCARA POSSUEM MATERIAL TRANSPARENTES PARA FACILITAR A LIMPEZA E PERMITIR MELHOR VISUALIZAÇÃO DO MEDICAMENTO; ENCAIXE UNIVERSAL PARA BOMBINHAS. USO DE MEDICAÇÃO. MATERIAL ATÓXICO; FORMATO ANATÔMICO; MÁSCARA COM TAMANHO </w:t>
            </w:r>
            <w:proofErr w:type="gramStart"/>
            <w:r w:rsidRPr="0034233A">
              <w:rPr>
                <w:rFonts w:eastAsia="Arial"/>
                <w:color w:val="000000"/>
                <w:sz w:val="16"/>
                <w:szCs w:val="16"/>
                <w:lang w:eastAsia="en-US"/>
              </w:rPr>
              <w:t>ÚNICO;</w:t>
            </w:r>
            <w:r w:rsidRPr="0034233A">
              <w:rPr>
                <w:rFonts w:eastAsia="Arial"/>
                <w:color w:val="000000"/>
                <w:sz w:val="16"/>
                <w:szCs w:val="16"/>
                <w:lang w:eastAsia="en-US"/>
              </w:rPr>
              <w:br/>
              <w:t>USO</w:t>
            </w:r>
            <w:proofErr w:type="gramEnd"/>
            <w:r w:rsidRPr="0034233A">
              <w:rPr>
                <w:rFonts w:eastAsia="Arial"/>
                <w:color w:val="000000"/>
                <w:sz w:val="16"/>
                <w:szCs w:val="16"/>
                <w:lang w:eastAsia="en-US"/>
              </w:rPr>
              <w:t xml:space="preserve"> ADULTO E INFANTIL, CORPO DO ESPAÇADOR E BOCAL: PP MÉDICO (LIVRE DE BPA E DEHP).</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31,3900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3.139,00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148</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78480</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 xml:space="preserve">ESPARADRAPO TAM. 10CMX4,5M, IMPERMEÁVEL É COMPOSTO DE TECIDO 100% ALGODÃO COM TRATAMENTO ESPECIAL PARA PROPORCIONAR FACILIDADE DE RASGO SEM DESFIAMENTO. NELE É APLICADA MASSA ADESIVA À BASE DE BORRACHA NATURAL, ÓXIDO DE ZINCO E RESINA. É DE EXCELENTE FIXAÇÃO, FLEXIBILIDADE, RESISTÊNCIA E IMPERMEABILIDADE. </w:t>
            </w:r>
            <w:r w:rsidRPr="0034233A">
              <w:rPr>
                <w:rFonts w:eastAsia="Arial"/>
                <w:color w:val="000000"/>
                <w:sz w:val="16"/>
                <w:szCs w:val="16"/>
                <w:lang w:eastAsia="en-US"/>
              </w:rPr>
              <w:br/>
              <w:t>FIXAÇÃO DE CURATIVOS, SONDAS, DRENOS, CATETERES, DISPOSITIVOS DE INFUSÃO INTRAVENOSA, BANDAGENS JANELAS EM APARELHOS GESSADOS E APARELHOS EXTENSORES ORTOPÉDICOS (TRAÇÃO CUTÂNEA).</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1.500,00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10,3500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15.525,00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149</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228</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ESPÉCULO DESCARTÁVEL, TAM. G, LUBRIFICADO - VAGINAL</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1,7000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850,00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150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389</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ESPÉCULO DESCARTÁVEL, TAM. M, LUBRIFICADO - VAGINAL</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2.500,00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1,7400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4.350,00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151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390</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ESPÉCULO DESCARTÁVEL, TAM. P, LUBRIFICADO - VAGINAL</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2.500,00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1,6000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4.000,00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152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78547</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 xml:space="preserve">ESTETOSCÓPIO COMPLETO </w:t>
            </w:r>
            <w:proofErr w:type="gramStart"/>
            <w:r w:rsidRPr="0034233A">
              <w:rPr>
                <w:rFonts w:eastAsia="Arial"/>
                <w:color w:val="000000"/>
                <w:sz w:val="16"/>
                <w:szCs w:val="16"/>
                <w:lang w:eastAsia="en-US"/>
              </w:rPr>
              <w:t>COM  DOIS</w:t>
            </w:r>
            <w:proofErr w:type="gramEnd"/>
            <w:r w:rsidRPr="0034233A">
              <w:rPr>
                <w:rFonts w:eastAsia="Arial"/>
                <w:color w:val="000000"/>
                <w:sz w:val="16"/>
                <w:szCs w:val="16"/>
                <w:lang w:eastAsia="en-US"/>
              </w:rPr>
              <w:t xml:space="preserve">   TUBOS   E   AUSCULTOR   DUPLO. INCLUSO UM KIT DE DOIS PARES DE OLIVAS. INCLUI OLIVAS E DIAFRAGMAS PARA CONVERSÃO EM DIFERENTES FORMAS DE USO UTILIZADO PARA DETECTAR SONS DOS BATIMENTOS CARDÍACOS DE BAIXA FREQÜÊNCIA COM MAIOR DISTINÇÃO. ADULTO.</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38,4600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3.846,00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153</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78482</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FILTRO BACTERIANO VIRAL DESCARTÁVEL, COM TUBO FLEXÍVEL - ADULTO. ENCAIXE 15 FÊMEAS - 22 MACHOS (MM). INDICADO PARA PACIENTES QUE NECESSITAM DE UM CIRCUITO DE RESPIRAÇÃO</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11,5300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230,60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154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8348</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 xml:space="preserve">FIO PARA SUTURA DE NYLON PRETO.  MONOFILAMENTO. AGULHA   AÇO   INOX    3/8   </w:t>
            </w:r>
            <w:r w:rsidRPr="0034233A">
              <w:rPr>
                <w:rFonts w:eastAsia="Arial"/>
                <w:color w:val="000000"/>
                <w:sz w:val="16"/>
                <w:szCs w:val="16"/>
                <w:lang w:eastAsia="en-US"/>
              </w:rPr>
              <w:lastRenderedPageBreak/>
              <w:t xml:space="preserve">CÍRCULO   CORTANTE   2,0CM. </w:t>
            </w:r>
            <w:proofErr w:type="gramStart"/>
            <w:r w:rsidRPr="0034233A">
              <w:rPr>
                <w:rFonts w:eastAsia="Arial"/>
                <w:color w:val="000000"/>
                <w:sz w:val="16"/>
                <w:szCs w:val="16"/>
                <w:lang w:eastAsia="en-US"/>
              </w:rPr>
              <w:t>SILICONADA,  QUE</w:t>
            </w:r>
            <w:proofErr w:type="gramEnd"/>
            <w:r w:rsidRPr="0034233A">
              <w:rPr>
                <w:rFonts w:eastAsia="Arial"/>
                <w:color w:val="000000"/>
                <w:sz w:val="16"/>
                <w:szCs w:val="16"/>
                <w:lang w:eastAsia="en-US"/>
              </w:rPr>
              <w:t xml:space="preserve"> PERMITE UMA PENETRAÇÃO SUAVE  NA PELE  DO  PACIENTE.  </w:t>
            </w:r>
            <w:proofErr w:type="gramStart"/>
            <w:r w:rsidRPr="0034233A">
              <w:rPr>
                <w:rFonts w:eastAsia="Arial"/>
                <w:color w:val="000000"/>
                <w:sz w:val="16"/>
                <w:szCs w:val="16"/>
                <w:lang w:eastAsia="en-US"/>
              </w:rPr>
              <w:t>ATÓXICO,  NÃO</w:t>
            </w:r>
            <w:proofErr w:type="gramEnd"/>
            <w:r w:rsidRPr="0034233A">
              <w:rPr>
                <w:rFonts w:eastAsia="Arial"/>
                <w:color w:val="000000"/>
                <w:sz w:val="16"/>
                <w:szCs w:val="16"/>
                <w:lang w:eastAsia="en-US"/>
              </w:rPr>
              <w:t>-PIROGÊNICO,  DE  USO ÚNICO.        ESTERILIZADO        EM        RAIO        GAMA. POSSUI RESISTÊNCIA À TRAÇÃO E RESISTÊNCIA AO NÓ. CAIXA COM 24 UNIDADES.</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CAIXA</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23,9500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718,50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155</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2363</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FIO DE SUTURA DE ACIDO POLIGLICOLICO COBERTO COM PLYCARPROLACTONE SINTÉTICO ABSORVIVEL N.º 0, 1/2 CIRCULO, CILINDRICA, AG3CM, COM 70CM, CAIXA COM 24UN</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CAIXA</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101,2400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3.037,20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156</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5525</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 xml:space="preserve">FIO DE SUTURA VICRYL </w:t>
            </w:r>
            <w:proofErr w:type="gramStart"/>
            <w:r w:rsidRPr="0034233A">
              <w:rPr>
                <w:rFonts w:eastAsia="Arial"/>
                <w:color w:val="000000"/>
                <w:sz w:val="16"/>
                <w:szCs w:val="16"/>
                <w:lang w:eastAsia="en-US"/>
              </w:rPr>
              <w:t>0  ETHICO</w:t>
            </w:r>
            <w:proofErr w:type="gramEnd"/>
            <w:r w:rsidRPr="0034233A">
              <w:rPr>
                <w:rFonts w:eastAsia="Arial"/>
                <w:color w:val="000000"/>
                <w:sz w:val="16"/>
                <w:szCs w:val="16"/>
                <w:lang w:eastAsia="en-US"/>
              </w:rPr>
              <w:t xml:space="preserve"> SINTÉTICO E ABSORVÍVEL DE VICRYL (POLIGLACTINA 910) COM COBERTURA (POLIGLACTINA 370 + ESTEARATO DE CÁLCIO)</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CAIXA</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56,5000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1.695,00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157</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5526</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FIO DE SUTURA VICRYL 1-0 ETHICO SINTÉTICO E ABSORVÍVEL DE VICRYL (POLIGLACTINA 910) COM COBERTURA (POLIGLACTINA 370 + ESTEARATO DE CÁLCIO)</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CAIXA</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56,5000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1.695,00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158</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5527</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FIO DE SUTURA VICRYL 2-</w:t>
            </w:r>
            <w:proofErr w:type="gramStart"/>
            <w:r w:rsidRPr="0034233A">
              <w:rPr>
                <w:rFonts w:eastAsia="Arial"/>
                <w:color w:val="000000"/>
                <w:sz w:val="16"/>
                <w:szCs w:val="16"/>
                <w:lang w:eastAsia="en-US"/>
              </w:rPr>
              <w:t>0  ETHICO</w:t>
            </w:r>
            <w:proofErr w:type="gramEnd"/>
            <w:r w:rsidRPr="0034233A">
              <w:rPr>
                <w:rFonts w:eastAsia="Arial"/>
                <w:color w:val="000000"/>
                <w:sz w:val="16"/>
                <w:szCs w:val="16"/>
                <w:lang w:eastAsia="en-US"/>
              </w:rPr>
              <w:t xml:space="preserve"> SINTÉTICO E ABSORVÍVEL DE VICRYL (POLIGLACTINA 910) COM COBERTURA (POLIGLACTINA 370 + ESTEARATO DE CÁLCIO)</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CAIXA</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59,7500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1.792,50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159</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5528</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FIO DE SUTURA VICRYL 3-0 ETHICO SINTÉTICO E ABSORVÍVEL DE VICRYL (POLIGLACTINA 910) COM COBERTURA (POLIGLACTINA 370 + ESTEARATO DE CÁLCIO)</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CAIXA</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61,5000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1.845,00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160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79677</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FILTRO BACTERIANO VIRAL DESCARTÁVEL, COM TUBO FLEXÍVEL - INFANTIL. ENCAIXE 15 FÊMEAS - 22 MACHOS (MM). INDICADO PARA PACIENTES QUE NECESSITAM DE UM CIRCUITO DE RESPIRAÇÃO.</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9,1100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182,20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161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78484</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 xml:space="preserve">FITA ADESIVA HOSPITALAR 19MMX50M, FITA COM FINA CAMADA </w:t>
            </w:r>
            <w:proofErr w:type="gramStart"/>
            <w:r w:rsidRPr="0034233A">
              <w:rPr>
                <w:rFonts w:eastAsia="Arial"/>
                <w:color w:val="000000"/>
                <w:sz w:val="16"/>
                <w:szCs w:val="16"/>
                <w:lang w:eastAsia="en-US"/>
              </w:rPr>
              <w:t>IMPERMEABILIZANTE;</w:t>
            </w:r>
            <w:r w:rsidRPr="0034233A">
              <w:rPr>
                <w:rFonts w:eastAsia="Arial"/>
                <w:color w:val="000000"/>
                <w:sz w:val="16"/>
                <w:szCs w:val="16"/>
                <w:lang w:eastAsia="en-US"/>
              </w:rPr>
              <w:br/>
              <w:t>EXCELENTE</w:t>
            </w:r>
            <w:proofErr w:type="gramEnd"/>
            <w:r w:rsidRPr="0034233A">
              <w:rPr>
                <w:rFonts w:eastAsia="Arial"/>
                <w:color w:val="000000"/>
                <w:sz w:val="16"/>
                <w:szCs w:val="16"/>
                <w:lang w:eastAsia="en-US"/>
              </w:rPr>
              <w:t xml:space="preserve"> ADESIVIDADE;</w:t>
            </w:r>
            <w:r w:rsidRPr="0034233A">
              <w:rPr>
                <w:rFonts w:eastAsia="Arial"/>
                <w:color w:val="000000"/>
                <w:sz w:val="16"/>
                <w:szCs w:val="16"/>
                <w:lang w:eastAsia="en-US"/>
              </w:rPr>
              <w:br/>
              <w:t>IDEAL PARA USO EM HOSPITAIS, CLÍNICAS, AMBULATÓRIOS, CONSULTÓRIOS E POSTOS DE SAÚDE.</w:t>
            </w:r>
            <w:r w:rsidRPr="0034233A">
              <w:rPr>
                <w:rFonts w:eastAsia="Arial"/>
                <w:color w:val="000000"/>
                <w:sz w:val="16"/>
                <w:szCs w:val="16"/>
                <w:lang w:eastAsia="en-US"/>
              </w:rPr>
              <w:br/>
              <w:t>ALTURA DO PRODUTO (CM) 11,00</w:t>
            </w:r>
            <w:r w:rsidRPr="0034233A">
              <w:rPr>
                <w:rFonts w:eastAsia="Arial"/>
                <w:color w:val="000000"/>
                <w:sz w:val="16"/>
                <w:szCs w:val="16"/>
                <w:lang w:eastAsia="en-US"/>
              </w:rPr>
              <w:br/>
              <w:t>LARGURA DO PRODUTO (CM) 11,00</w:t>
            </w:r>
            <w:r w:rsidRPr="0034233A">
              <w:rPr>
                <w:rFonts w:eastAsia="Arial"/>
                <w:color w:val="000000"/>
                <w:sz w:val="16"/>
                <w:szCs w:val="16"/>
                <w:lang w:eastAsia="en-US"/>
              </w:rPr>
              <w:br/>
              <w:t>PROFUNDIDADE DO PRODUTO (CM) 2,00</w:t>
            </w:r>
            <w:r w:rsidRPr="0034233A">
              <w:rPr>
                <w:rFonts w:eastAsia="Arial"/>
                <w:color w:val="000000"/>
                <w:sz w:val="16"/>
                <w:szCs w:val="16"/>
                <w:lang w:eastAsia="en-US"/>
              </w:rPr>
              <w:br/>
              <w:t>PESO LÍQUIDO (KG) 0,095</w:t>
            </w:r>
            <w:r w:rsidRPr="0034233A">
              <w:rPr>
                <w:rFonts w:eastAsia="Arial"/>
                <w:color w:val="000000"/>
                <w:sz w:val="16"/>
                <w:szCs w:val="16"/>
                <w:lang w:eastAsia="en-US"/>
              </w:rPr>
              <w:br/>
              <w:t>ALTURA DA EMBALAGEM (CM) 11,00</w:t>
            </w:r>
            <w:r w:rsidRPr="0034233A">
              <w:rPr>
                <w:rFonts w:eastAsia="Arial"/>
                <w:color w:val="000000"/>
                <w:sz w:val="16"/>
                <w:szCs w:val="16"/>
                <w:lang w:eastAsia="en-US"/>
              </w:rPr>
              <w:br/>
              <w:t>LARGURA DA EMBALAGEM (CM) 11,00</w:t>
            </w:r>
            <w:r w:rsidRPr="0034233A">
              <w:rPr>
                <w:rFonts w:eastAsia="Arial"/>
                <w:color w:val="000000"/>
                <w:sz w:val="16"/>
                <w:szCs w:val="16"/>
                <w:lang w:eastAsia="en-US"/>
              </w:rPr>
              <w:br/>
              <w:t>PROFUNDIDADE DA EMBALAGEM (CM) 2,00</w:t>
            </w:r>
            <w:r w:rsidRPr="0034233A">
              <w:rPr>
                <w:rFonts w:eastAsia="Arial"/>
                <w:color w:val="000000"/>
                <w:sz w:val="16"/>
                <w:szCs w:val="16"/>
                <w:lang w:eastAsia="en-US"/>
              </w:rPr>
              <w:br/>
              <w:t>PESO BRUTO COM EMBALAGEM (KG) 0,100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1.000,00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4,0100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4.010,00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162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78485</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FITA IDENTIFICAÇÃO INSTRUMENTAL CIRÚRGICO 3,17MMX6,35M (AMARELO)</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ROLO</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52,1500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156,45</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lastRenderedPageBreak/>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163</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78486</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FITA IDENTIFICAÇÃO INSTRUMENTAL CIRÚRGICO 3,17MMX6,35M (AZUL)</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ROLO</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52,1500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156,45</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164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78488</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FITA IDENTIFICAÇÃO INSTRUMENTAL CIRÚRGICO 3,17MMX6,35M (BRANCO)</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ROLO</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52,1500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156,45</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165</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78487</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FITA IDENTIFICAÇÃO INSTRUMENTAL CIRÚRGICO 3,17MMX6,35M (ROXO)</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ROLO</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52,2000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156,60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166</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78489</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FITA IDENTIFICAÇÃO INSTRUMENTAL CIRÚRGICO 3,17MMX6,35M (VERDE)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ROLO</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52,2000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156,60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167</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6408</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FITA MÉTRICA DE COSTURA, PARA MEDIR CRIANÇAS MENORES DE UM ANO.</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10,9600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548,00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168</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244</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FITA MICROPORE 25 X10. FITA ADESIVA COM BOA ADERÊNCIA, HIPOALERGENICO, EMBALAGEM COM DATA DE VALIDADE, PROCEDÊNCIA E REGISTRO NO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ROLO</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4.500,00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3,3200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14.940,00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169</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78490</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FITA MICROPORE HIPOALÉRGICA 5,0CM X 4,5M-FITA MICROPORE BEGE ANTES DE MAIS NADA, CONCEDE EM UMA BOA FIXAÇÃO NA PELE DO PACIENTE AUXILIANDO NA CICATRIZAÇÃO.</w:t>
            </w:r>
            <w:r w:rsidRPr="0034233A">
              <w:rPr>
                <w:rFonts w:eastAsia="Arial"/>
                <w:color w:val="000000"/>
                <w:sz w:val="16"/>
                <w:szCs w:val="16"/>
                <w:lang w:eastAsia="en-US"/>
              </w:rPr>
              <w:br/>
              <w:t>AINDA ASSIM, POSSUI CARACTERÍSTICA ÚNICA E ESPECIAL, TORNANDO-A, ALÉM DISSO, A MAIS UTILIZADA E INDICADA PARA FIXAÇÃO DE DRENOS, CURATIVOS, SONDAS, ENTRE OUTROS.</w:t>
            </w:r>
            <w:r w:rsidRPr="0034233A">
              <w:rPr>
                <w:rFonts w:eastAsia="Arial"/>
                <w:color w:val="000000"/>
                <w:sz w:val="16"/>
                <w:szCs w:val="16"/>
                <w:lang w:eastAsia="en-US"/>
              </w:rPr>
              <w:br/>
              <w:t>DO MESMO MODO, A FITA MICROPORE É MUITO UTILIZADA NOS KITS DE PRIMEIROS SOCORROS, DISPONIBILIZANDO UMA APARÊNCIA DISCRETA AO PACIENTE E SUA PELE.</w:t>
            </w:r>
            <w:r w:rsidRPr="0034233A">
              <w:rPr>
                <w:rFonts w:eastAsia="Arial"/>
                <w:color w:val="000000"/>
                <w:sz w:val="16"/>
                <w:szCs w:val="16"/>
                <w:lang w:eastAsia="en-US"/>
              </w:rPr>
              <w:br/>
              <w:t>EM OUTRAS PALAVRAS, POSSIBILITA UMA BOA RESPIRAÇÃO NA PELE DO PACIENTE, SENDO CRIANÇAS, ADULTOS OU IDOSOS DEVIDO A SUA POROSIDADE EVITANDO AMASSAR.</w:t>
            </w:r>
            <w:r w:rsidRPr="0034233A">
              <w:rPr>
                <w:rFonts w:eastAsia="Arial"/>
                <w:color w:val="000000"/>
                <w:sz w:val="16"/>
                <w:szCs w:val="16"/>
                <w:lang w:eastAsia="en-US"/>
              </w:rPr>
              <w:br/>
              <w:t>PRODUTO NÃO ESTÉRIL.</w:t>
            </w:r>
            <w:r w:rsidRPr="0034233A">
              <w:rPr>
                <w:rFonts w:eastAsia="Arial"/>
                <w:color w:val="000000"/>
                <w:sz w:val="16"/>
                <w:szCs w:val="16"/>
                <w:lang w:eastAsia="en-US"/>
              </w:rPr>
              <w:br/>
              <w:t>LOGO, A FITA MICROPORE DISPONIBILIZA UMA ÓTIMA MOVIMENTAÇÃO POR TER O ASPECTO EXTRA FINA.</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ROLO</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1.000,00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3,2900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3.290,00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170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246</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FITA PARA AUTOCLAVE 19 X30. DADOS DE IDENTIFICAÇÃO, PROCEDÊNCIA E DATA DE VALIDADE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ROLO</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1.500,00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3,4800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5.220,00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171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78491</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FIXADOR DE CATETER 7CM X 7CM TEGADERM - ILME DE POLIURETANO, TRANSPARENTE, HIPOALERGÊNICO. ALTA PERMEABILIDADE AO VAPOR, EFETUANDO AS TROCAS GASOSAS, NÃO PERMITINDO A PERMANÊNCIA DE UMIDADE SOB O CURATIVO, REDUZINDO OS RISCOS DE INFECÇÕES.</w:t>
            </w:r>
            <w:r w:rsidRPr="0034233A">
              <w:rPr>
                <w:rFonts w:eastAsia="Arial"/>
                <w:color w:val="000000"/>
                <w:sz w:val="16"/>
                <w:szCs w:val="16"/>
                <w:lang w:eastAsia="en-US"/>
              </w:rPr>
              <w:br/>
              <w:t xml:space="preserve">IDEAL PARA TERAPIA ENDOVENOSA, DEVIDO AO RECORTE QUE PERMITE QUE AS BORDAS REFORÇADAS SE SOBREPONHAM, A FIM DE </w:t>
            </w:r>
            <w:r w:rsidRPr="0034233A">
              <w:rPr>
                <w:rFonts w:eastAsia="Arial"/>
                <w:color w:val="000000"/>
                <w:sz w:val="16"/>
                <w:szCs w:val="16"/>
                <w:lang w:eastAsia="en-US"/>
              </w:rPr>
              <w:lastRenderedPageBreak/>
              <w:t>GARANTIR UMA FIXAÇÃO SEGURA AO REDOR DO CATETER.</w:t>
            </w:r>
            <w:r w:rsidRPr="0034233A">
              <w:rPr>
                <w:rFonts w:eastAsia="Arial"/>
                <w:color w:val="000000"/>
                <w:sz w:val="16"/>
                <w:szCs w:val="16"/>
                <w:lang w:eastAsia="en-US"/>
              </w:rPr>
              <w:br/>
              <w:t>SISTEMA DE APLICAÇÃO EM MOLDURA, PROPORCIONANDO ESTABILIDADE AO PROFISSIONAL DE ENFERMAGEM AO APLICAR O CURATIVO, DUAS TIRAS DE FITAS ADESIVAS ACOMPANHAM O CURATIVO PARA REFORÇAR A FIXAÇÃO E BORDAS REFORÇADAS DE TECIDO MACIO PAR QUE O PACIENTE NÃO SOFRA TRAUMA MECÂNICO PELO PESO DOS CATETERES.</w:t>
            </w:r>
            <w:r w:rsidRPr="0034233A">
              <w:rPr>
                <w:rFonts w:eastAsia="Arial"/>
                <w:color w:val="000000"/>
                <w:sz w:val="16"/>
                <w:szCs w:val="16"/>
                <w:lang w:eastAsia="en-US"/>
              </w:rPr>
              <w:br/>
              <w:t>PRATICIDADE E REDUÇÃO DE TEMPO DA EQUIPE DE ENFERMAGEM: OS CURATIVOS PODEM PERMANECER ATÉ 07 DIAS FIXADOS SOBRE O SÍTIO DE INSERÇÃO, COM A POSSIBILIDADE DE OBSERVAÇÃO CONSTANTE ATRAVÉS DA TRANSPARÊNCIA. CAIXA COM 100 UN</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CAIXA</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37,3500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3.735,00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172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79645</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FIXADOR DE CATETER 5CM X 5</w:t>
            </w:r>
            <w:proofErr w:type="gramStart"/>
            <w:r w:rsidRPr="0034233A">
              <w:rPr>
                <w:rFonts w:eastAsia="Arial"/>
                <w:color w:val="000000"/>
                <w:sz w:val="16"/>
                <w:szCs w:val="16"/>
                <w:lang w:eastAsia="en-US"/>
              </w:rPr>
              <w:t>CM  -</w:t>
            </w:r>
            <w:proofErr w:type="gramEnd"/>
            <w:r w:rsidRPr="0034233A">
              <w:rPr>
                <w:rFonts w:eastAsia="Arial"/>
                <w:color w:val="000000"/>
                <w:sz w:val="16"/>
                <w:szCs w:val="16"/>
                <w:lang w:eastAsia="en-US"/>
              </w:rPr>
              <w:t xml:space="preserve"> PEDIATRICO -ILME DE POLIURETANO, TRANSPARENTE, HIPOALERGÊNICO. ALTA PERMEABILIDADE AO VAPOR, EFETUANDO AS TROCAS GASOSAS, NÃO PERMITINDO A PERMANÊNCIA DE UMIDADE SOB O CURATIVO, REDUZINDO OS RISCOS DE INFECÇÕES. IDEAL PARA TERAPIA ENDOVENOSA, DEVIDO AO RECORTE QUE PERMITE QUE AS BORDAS REFORÇADAS SE SOBREPONHAM, A FIM DE GARANTIR UMA FIXAÇÃO SEGURA AO REDOR DO CATETER.</w:t>
            </w:r>
            <w:r w:rsidRPr="0034233A">
              <w:rPr>
                <w:rFonts w:eastAsia="Arial"/>
                <w:color w:val="000000"/>
                <w:sz w:val="16"/>
                <w:szCs w:val="16"/>
                <w:lang w:eastAsia="en-US"/>
              </w:rPr>
              <w:br/>
              <w:t>SISTEMA DE APLICAÇÃO EM MOLDURA, PROPORCIONANDO ESTABILIDADE AO PROFISSIONAL DE ENFERMAGEM AO APLICAR O CURATIVO, DUAS TIRAS DE FITAS ADESIVAS ACOMPANHAM O CURATIVO PARA REFORÇAR A FIXAÇÃO E BORDAS REFORÇADAS DE TECIDO MACIO PAR QUE O PACIENTE NÃO SOFRA TRAUMA MECÂNICO PELO PESO DOS CATETERES.</w:t>
            </w:r>
            <w:r w:rsidRPr="0034233A">
              <w:rPr>
                <w:rFonts w:eastAsia="Arial"/>
                <w:color w:val="000000"/>
                <w:sz w:val="16"/>
                <w:szCs w:val="16"/>
                <w:lang w:eastAsia="en-US"/>
              </w:rPr>
              <w:br/>
              <w:t>PRATICIDADE E REDUÇÃO DE TEMPO DA EQUIPE DE ENFERMAGEM: OS CURATIVOS PODEM PERMANECER ATÉ 07 DIAS FIXADOS SOBRE O SÍTIO DE INSERÇÃO, COM A POSSIBILIDADE DE OBSERVAÇÃO CONSTANTE ATRAVÉS DA TRANSPARÊNCIA. CAIXA COM 100 UN</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CAIXA</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0,4300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301,00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173</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78492</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FORMOL 37% 1000ML</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15,9500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111,65</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174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78469</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 xml:space="preserve">CURATIVO HIDRATANTE COM ALGINATO DE CÁLCIO E SÓDIO 85G-GEL HIDRATANTE E ABSORVENTE PARA FERIDAS. SUA FÓRMULA CONTA COM ALGINATO DE CÁLCIO E SÓDIO E CARBOXIMETILCELULOSE SÓDICA, SUBSTÂNCIAS QUE, QUANDO COMBINADAS, AUXILIAM NO PROCESSO DE CICATRIZAÇÃO E </w:t>
            </w:r>
            <w:r w:rsidRPr="0034233A">
              <w:rPr>
                <w:rFonts w:eastAsia="Arial"/>
                <w:color w:val="000000"/>
                <w:sz w:val="16"/>
                <w:szCs w:val="16"/>
                <w:lang w:eastAsia="en-US"/>
              </w:rPr>
              <w:lastRenderedPageBreak/>
              <w:t>HIDRATAÇÃO DA PELE FERIDA.</w:t>
            </w:r>
            <w:r w:rsidRPr="0034233A">
              <w:rPr>
                <w:rFonts w:eastAsia="Arial"/>
                <w:color w:val="000000"/>
                <w:sz w:val="16"/>
                <w:szCs w:val="16"/>
                <w:lang w:eastAsia="en-US"/>
              </w:rPr>
              <w:br/>
              <w:t xml:space="preserve">INDICADO PARA HIDRATAÇÃO E ABSORÇÃO DE LÍQUIDOS PROVENIENTES DE DIVERSOS TIPOS DE FERIDAS, O SAF-GEL AUXILIA TAMBÉM NA REPOSIÇÃO DE CÁLCIO E SÓDIO, AMOLECENDO TAMBÉM TECIDOS QUE POSSAM ATRASAR O PROCESSO DE CICATRIZAÇÃO. </w:t>
            </w:r>
            <w:r w:rsidRPr="0034233A">
              <w:rPr>
                <w:rFonts w:eastAsia="Arial"/>
                <w:color w:val="000000"/>
                <w:sz w:val="16"/>
                <w:szCs w:val="16"/>
                <w:lang w:eastAsia="en-US"/>
              </w:rPr>
              <w:br/>
              <w:t>INDICAÇÕES: ÚLCERA POR PRESSÃO, ÚLCERA DE PERNA DE ESTASE VENOSA. QUEIMADURAS DE 1° E 2° GRAU.</w:t>
            </w:r>
            <w:r w:rsidRPr="0034233A">
              <w:rPr>
                <w:rFonts w:eastAsia="Arial"/>
                <w:color w:val="000000"/>
                <w:sz w:val="16"/>
                <w:szCs w:val="16"/>
                <w:lang w:eastAsia="en-US"/>
              </w:rPr>
              <w:br/>
              <w:t>CORTES ABRASÕES LACERAÇÕES. CAIXA COM 10 UNDIDADES</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105,0000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1.575,00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175</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78493</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FRASCO P/ ALIMENTAÇÃO ENTERAL C/ 300ML</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10.000,00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1,0400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10.400,00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176</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419</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FRASCO P/ ALIMENTAÇÃO ENTERAL C/ 500ML</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10.000,00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1,2800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12.800,00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177</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78494</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GAZE IMPREGNADA COM PHMB 0,2% - ROLO 11,4CMX3,7M-COBERTURA 100% ALGODÃO DE TERCEIRA GERAÇÃO, TRAMA DESENVOLVIDA DE FORMA FESTONADA E ENCRESPADA QUE PROMOVE A AERAÇÃO SUPERIOR. ATUA COMO BARREIRA CONTRA MICRO-ORGANISMOS QUE CAUSAM INFECÇÕES.</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ROLO</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20,8600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625,80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178</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78496</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GAZE TIPO QUEIJO 91X91 COM MÍNIMO DE 13 FIOS, 8 DOBRAS, BRANCA. DADOS DE IDENTIFICAÇÃO, PROCEDÊNCIA, VALIDADE E REGISTRO NO MINISTÉRIO DA SAÚDE, A EMPRESA VENCEDORA DEVERÁ APRESENTAR NO PRAZO DE 03 DIAS AMOSTRA DO PRODUTO COTADO.</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ROLO</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54,2900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27.145,00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179</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78497</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 xml:space="preserve">GEL COM AGE E OLEOS DE COPAÍBA E MELALEUCA 100GR-A BASE DE ACIDOS GRAXOS ESSENCIAIS, ÓLEOS DE COPAIBA E MELALEUCA, VITAMINA A E </w:t>
            </w:r>
            <w:proofErr w:type="spellStart"/>
            <w:r w:rsidRPr="0034233A">
              <w:rPr>
                <w:rFonts w:eastAsia="Arial"/>
                <w:color w:val="000000"/>
                <w:sz w:val="16"/>
                <w:szCs w:val="16"/>
                <w:lang w:eastAsia="en-US"/>
              </w:rPr>
              <w:t>E</w:t>
            </w:r>
            <w:proofErr w:type="spellEnd"/>
            <w:r w:rsidRPr="0034233A">
              <w:rPr>
                <w:rFonts w:eastAsia="Arial"/>
                <w:color w:val="000000"/>
                <w:sz w:val="16"/>
                <w:szCs w:val="16"/>
                <w:lang w:eastAsia="en-US"/>
              </w:rPr>
              <w:t xml:space="preserve"> QUE REVITALIZAM A PELE E AUXILIAM NO PROCESSO DE CICATRIZAÇÃO DAS FERIDAS.</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FRASCO</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20,8000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4.160,00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180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78498</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GEL PARA DESLIZAMENTO DE APARELHO DE ULTRASSON. (COMPOSIÇÃO: POLÍMERO CARBOXÍLICO, TRIETANOLAMINA, SEQUESTRANTE E ÁGUA), FRASCO COM 100 ML.</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FRASCO</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3,1600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316,00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181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78499</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 xml:space="preserve">GEL PIELSANA </w:t>
            </w:r>
            <w:proofErr w:type="gramStart"/>
            <w:r w:rsidRPr="0034233A">
              <w:rPr>
                <w:rFonts w:eastAsia="Arial"/>
                <w:color w:val="000000"/>
                <w:sz w:val="16"/>
                <w:szCs w:val="16"/>
                <w:lang w:eastAsia="en-US"/>
              </w:rPr>
              <w:t>POLIHEXANIDA(</w:t>
            </w:r>
            <w:proofErr w:type="gramEnd"/>
            <w:r w:rsidRPr="0034233A">
              <w:rPr>
                <w:rFonts w:eastAsia="Arial"/>
                <w:color w:val="000000"/>
                <w:sz w:val="16"/>
                <w:szCs w:val="16"/>
                <w:lang w:eastAsia="en-US"/>
              </w:rPr>
              <w:t>PHMB) 100GR-GEL PARA FERIDAS E CURATIVOS PIELSANA COM POLIHEXANIDA(BIGUANIDA) 100GR, COM ALTA ABSORÇÃO E REDUÇÃO DOS ODORES DAS LESÕES,ÓTIMO TAMBÉM PARA AS QUE CONTEM BIOFILME .PROPORCIONA FÁCIL APLICAÇÃO, SEM ESCORRER QUANDO APLICADO.</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34,0000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1.360,00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182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79646</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 xml:space="preserve">GELO GEL ARTIFICIAL FLEXÍVEL + GELO 15G KIT COM 500 UNIDADES DESENVOLVEMOS MAIS UM PRODUTO PARA COMPLETAR A LINHA TÉRMICA DE GELO GEL </w:t>
            </w:r>
            <w:r w:rsidRPr="0034233A">
              <w:rPr>
                <w:rFonts w:eastAsia="Arial"/>
                <w:color w:val="000000"/>
                <w:sz w:val="16"/>
                <w:szCs w:val="16"/>
                <w:lang w:eastAsia="en-US"/>
              </w:rPr>
              <w:lastRenderedPageBreak/>
              <w:t>DO GRUPO POLAR. O +GELO, É UM GELO GEL FLEXÍVEL MUITO UTILIZADO NO TRANSPORTE DE PRODUTOS QUE PRECISAM SER MANTIDOS EM BAIXAS TEMPERATURAS. GEL ATÓXICO, NÃO MOLHA A EMBALAGEM AO DESCONGELAR, NÃO MOLHA A EMBALAGEM AO DESCONGELAR, MEDIDAS: 3 CM X 6 CM, NÃO DEVE SER UTILIZADO COM OBJETOS PONTIAGUDOS OU CORTANTES.</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KIT</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108,5000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5.425,00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183</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79647</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GELOX, EMBALAGEM EM POLIETILENO RÍGIDO, TAMANHO PARA FRASCO DE 400 ML. MEDIDA MÍNIMA: 17X9,7X2,5CM.</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4,1700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417,00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184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9160</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GLICOSÍMETRO, APARELHO PARA MEDIR GLICEMIA, NA COR PRETA, COM ESTOJO TRANSPARENTE, BATERIA, MANUAL DE INSTRUÇÕES DE USO E ACOMPANHADO DE LANCETADOR E LANCETAS COMPATÍVEIS COM O APARELHO. OBS: ESTE PRODUTO DEVERÁ NECESSARIAMENTE SER COMPATÍVEL COM AS FITAS A SEREM FORNECIDAS NO ITEM DESTE EDITAL, PORTANTO FAZ-SE NECESSÁRIO QUE A EMPRESA INTERESSADA COTE O ITEM COMPATÍVEL.</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32,0200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2.241,40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185</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78500</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GORRO CIRÚRGICO COM ELÁSTICO EM TODA SUA EXTENSÃO, PCT. COM 100UN</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PACOTE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8,2900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580,30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186</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78501</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HIDROFIBRA-HIDROFIBRA 10X10 SUPRASORB LIQUACEL</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19,3300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579,90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187</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78502</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HIDROGEL POMADA COM ALGINATO 25MG-HIDROGEL POMADA COM ALGINATO É UM PRODUTO IDEAL PARA USO EM FERIDAS COMO CURATIVO PRIMÁRIO, AUXILIANDO NA CICATRIZAÇÃO.</w:t>
            </w:r>
            <w:r w:rsidRPr="0034233A">
              <w:rPr>
                <w:rFonts w:eastAsia="Arial"/>
                <w:color w:val="000000"/>
                <w:sz w:val="16"/>
                <w:szCs w:val="16"/>
                <w:lang w:eastAsia="en-US"/>
              </w:rPr>
              <w:br/>
              <w:t>APESAR DISSO, É USADO PARA TRATAMENTO DE FERIDAS SECAS, POUCO ÚMIDAS E DE MÉDIA EXSUDAÇÃO, COM PRESENÇA DE TECIDO INVIÁVEL (NECROSE E ESFACELO) E TAMBÉM PARA O ESTIMULO DE GRANULAÇÃO E DA EPITELIZAÇÃO ATRAVÉS DO MEIO ÚMIDO.</w:t>
            </w:r>
            <w:r w:rsidRPr="0034233A">
              <w:rPr>
                <w:rFonts w:eastAsia="Arial"/>
                <w:color w:val="000000"/>
                <w:sz w:val="16"/>
                <w:szCs w:val="16"/>
                <w:lang w:eastAsia="en-US"/>
              </w:rPr>
              <w:br/>
              <w:t>LOGO, PODE SER APLICADA EM FERIDAS ETIOLOGIA, INFECTADA OU NÃO.</w:t>
            </w:r>
            <w:r w:rsidRPr="0034233A">
              <w:rPr>
                <w:rFonts w:eastAsia="Arial"/>
                <w:color w:val="000000"/>
                <w:sz w:val="16"/>
                <w:szCs w:val="16"/>
                <w:lang w:eastAsia="en-US"/>
              </w:rPr>
              <w:br/>
              <w:t>SENDO ASSIM, INCLUEM VÁRIOS TIPOS DE LESÃO COMO:</w:t>
            </w:r>
            <w:r w:rsidRPr="0034233A">
              <w:rPr>
                <w:rFonts w:eastAsia="Arial"/>
                <w:color w:val="000000"/>
                <w:sz w:val="16"/>
                <w:szCs w:val="16"/>
                <w:lang w:eastAsia="en-US"/>
              </w:rPr>
              <w:br/>
              <w:t>ÚLCERAS VENOSAS, ARTERIAIS E POR PRESSÃO;</w:t>
            </w:r>
            <w:r w:rsidRPr="0034233A">
              <w:rPr>
                <w:rFonts w:eastAsia="Arial"/>
                <w:color w:val="000000"/>
                <w:sz w:val="16"/>
                <w:szCs w:val="16"/>
                <w:lang w:eastAsia="en-US"/>
              </w:rPr>
              <w:br/>
              <w:t>QUEIMADURA DE SEGUNDO GRAU;</w:t>
            </w:r>
            <w:r w:rsidRPr="0034233A">
              <w:rPr>
                <w:rFonts w:eastAsia="Arial"/>
                <w:color w:val="000000"/>
                <w:sz w:val="16"/>
                <w:szCs w:val="16"/>
                <w:lang w:eastAsia="en-US"/>
              </w:rPr>
              <w:br/>
              <w:t>ABRASÕES; LACERAÇÕES.</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24,7400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1.237,00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188</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78503</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 xml:space="preserve">HIDROGEL POMADA GEL CURATIVO CAREGEL PARA FERIDAS-A MESMA É COMPOSTA POR ÁGUA PURIFICADA, CARBOXIMETILCELULOSE SÓDICA-CMC, GLICERINA, ESTABILIZANTE, CLORETO DE SÓDIO E </w:t>
            </w:r>
            <w:r w:rsidRPr="0034233A">
              <w:rPr>
                <w:rFonts w:eastAsia="Arial"/>
                <w:color w:val="000000"/>
                <w:sz w:val="16"/>
                <w:szCs w:val="16"/>
                <w:lang w:eastAsia="en-US"/>
              </w:rPr>
              <w:lastRenderedPageBreak/>
              <w:t>OUTROS COMPONENTES IMPORTANTE PARA O PERFEITO PROCESSO DE CICATRIZAÇÃO.</w:t>
            </w:r>
            <w:r w:rsidRPr="0034233A">
              <w:rPr>
                <w:rFonts w:eastAsia="Arial"/>
                <w:color w:val="000000"/>
                <w:sz w:val="16"/>
                <w:szCs w:val="16"/>
                <w:lang w:eastAsia="en-US"/>
              </w:rPr>
              <w:br/>
              <w:t>O HIDROGEL POMADA PROMOVE O AMBIENTE ÚMIDO, IDEAL PARA A CICATRIZAÇÃO ATRAVÉS DA HIDRATAÇÃO DA FERIDA, CONDUZINDO AO DESBRIDAMENTO AUTOLÍTICO E/OU MECÂNICO.</w:t>
            </w:r>
            <w:r w:rsidRPr="0034233A">
              <w:rPr>
                <w:rFonts w:eastAsia="Arial"/>
                <w:color w:val="000000"/>
                <w:sz w:val="16"/>
                <w:szCs w:val="16"/>
                <w:lang w:eastAsia="en-US"/>
              </w:rPr>
              <w:br/>
              <w:t>ALÉM DISSO, AUXILIA NA CICATRIZAÇÃO, DESDE FERIDAS COMUNS, ATÉ NA PREVENÇÃO E TRATAMENTO DAS ESCARAS DE GRAUS I, II E III.</w:t>
            </w:r>
            <w:r w:rsidRPr="0034233A">
              <w:rPr>
                <w:rFonts w:eastAsia="Arial"/>
                <w:color w:val="000000"/>
                <w:sz w:val="16"/>
                <w:szCs w:val="16"/>
                <w:lang w:eastAsia="en-US"/>
              </w:rPr>
              <w:br/>
              <w:t>É UM CURATIVO PRIMÁRIO, ABSORVENTE, ESTÉRIL, TRANSPARENTE E VISCOSO.</w:t>
            </w:r>
            <w:r w:rsidRPr="0034233A">
              <w:rPr>
                <w:rFonts w:eastAsia="Arial"/>
                <w:color w:val="000000"/>
                <w:sz w:val="16"/>
                <w:szCs w:val="16"/>
                <w:lang w:eastAsia="en-US"/>
              </w:rPr>
              <w:br/>
              <w:t>CARACTERÍSTICAS DO HIDROGEL CURATIVO:</w:t>
            </w:r>
            <w:r w:rsidRPr="0034233A">
              <w:rPr>
                <w:rFonts w:eastAsia="Arial"/>
                <w:color w:val="000000"/>
                <w:sz w:val="16"/>
                <w:szCs w:val="16"/>
                <w:lang w:eastAsia="en-US"/>
              </w:rPr>
              <w:br/>
              <w:t>O GEL É IDEAL PARA:</w:t>
            </w:r>
            <w:r w:rsidRPr="0034233A">
              <w:rPr>
                <w:rFonts w:eastAsia="Arial"/>
                <w:color w:val="000000"/>
                <w:sz w:val="16"/>
                <w:szCs w:val="16"/>
                <w:lang w:eastAsia="en-US"/>
              </w:rPr>
              <w:br/>
              <w:t>FERIDAS SECAS;QUEIMADURAS NA PELE, APENAS I E II GRAU;</w:t>
            </w:r>
            <w:r w:rsidRPr="0034233A">
              <w:rPr>
                <w:rFonts w:eastAsia="Arial"/>
                <w:color w:val="000000"/>
                <w:sz w:val="16"/>
                <w:szCs w:val="16"/>
                <w:lang w:eastAsia="en-US"/>
              </w:rPr>
              <w:br/>
              <w:t>FERIDAS CRÔNICAS E AGUDAS;</w:t>
            </w:r>
            <w:r w:rsidRPr="0034233A">
              <w:rPr>
                <w:rFonts w:eastAsia="Arial"/>
                <w:color w:val="000000"/>
                <w:sz w:val="16"/>
                <w:szCs w:val="16"/>
                <w:lang w:eastAsia="en-US"/>
              </w:rPr>
              <w:br/>
              <w:t>DERMOABRASÕES;</w:t>
            </w:r>
            <w:r w:rsidRPr="0034233A">
              <w:rPr>
                <w:rFonts w:eastAsia="Arial"/>
                <w:color w:val="000000"/>
                <w:sz w:val="16"/>
                <w:szCs w:val="16"/>
                <w:lang w:eastAsia="en-US"/>
              </w:rPr>
              <w:br/>
              <w:t>FERIDAS COM TECIDO DE GRANULAÇÃO;</w:t>
            </w:r>
            <w:r w:rsidRPr="0034233A">
              <w:rPr>
                <w:rFonts w:eastAsia="Arial"/>
                <w:color w:val="000000"/>
                <w:sz w:val="16"/>
                <w:szCs w:val="16"/>
                <w:lang w:eastAsia="en-US"/>
              </w:rPr>
              <w:br/>
              <w:t>ÚLCERAS VENOSAS, ARTERIAIS E POR PRESSÃO;</w:t>
            </w:r>
            <w:r w:rsidRPr="0034233A">
              <w:rPr>
                <w:rFonts w:eastAsia="Arial"/>
                <w:color w:val="000000"/>
                <w:sz w:val="16"/>
                <w:szCs w:val="16"/>
                <w:lang w:eastAsia="en-US"/>
              </w:rPr>
              <w:br/>
              <w:t>QUEIMADURAS DE SEGUNDO GRAU DE PEQUENA EXTENSÃO;</w:t>
            </w:r>
            <w:r w:rsidRPr="0034233A">
              <w:rPr>
                <w:rFonts w:eastAsia="Arial"/>
                <w:color w:val="000000"/>
                <w:sz w:val="16"/>
                <w:szCs w:val="16"/>
                <w:lang w:eastAsia="en-US"/>
              </w:rPr>
              <w:br/>
              <w:t>FERIDAS COM PERDA PARCIAL OU TOTAL DE TECIDOS;</w:t>
            </w:r>
            <w:r w:rsidRPr="0034233A">
              <w:rPr>
                <w:rFonts w:eastAsia="Arial"/>
                <w:color w:val="000000"/>
                <w:sz w:val="16"/>
                <w:szCs w:val="16"/>
                <w:lang w:eastAsia="en-US"/>
              </w:rPr>
              <w:br/>
              <w:t>ÁREAS PÓS-TRAUMA.</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21,5700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647,10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189</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251</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HIPOCLORITO DE SÓDIO 5%. DESINFETANTE PARA USO GERAL. INDICAÇÃO DE USO: PODE SER UTILIZADO NA LIMPEZA DE PISOS, AZULEJOS E DEMAIS SUPERFÍCIES LAVÁVEIS.  MODO DE USAR: DILUIR 150ML DO PRODUTO EM 1000ML DE ÁGUA. DEIXAR AGIR POR 10 MINUTOS PARA MAIOR EFICIÊNCIA. CONSERVAR FORA DO ALCANCE DE CRIANÇAS E ANIMAIS DOMÉSTICOS. NÃO UTILIZAR PARA DESINFECÇÃO DE ÁGUA PARA CONSUMO HUMANO E ALIMENTOS. ANTES DE USAR LEIA AS INSTRUÇÕES DO RÓTULO.</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LITRO</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5,0400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504,00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190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79648</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IMOBILIZADOR LATERAL DE CABEÇA ADULTO EM ESPUMA INJETADA, EMBORRACHADO SEM COSTURAS, IMPERMEÁVEL, PROPICIA IMOBILIZAÇÃO P/ CABEÇA E REGIÃO CERVICAL, COMPOSTO POR DUAS ALMOFADAS COM ORIFÍCIO P/ VERIFICAÇÃO DO OUVIDO, UMA FRONHA C/ VELCRO P/ FIXAR AS DUAS ALMOFADAS, DUAS FITAS P/ FIXAR O EQUIPAMENTO NA PARTE SUPERIOR DA MACA /PRANCHA E MAIS DUAS P/ AJUSTAR E FIXAR AS ALMOFADAS (TESTA E QUEIXO) TAMANHO ADULTO.</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48,4600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969,20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lastRenderedPageBreak/>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191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79649</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 xml:space="preserve">IMOBILIZADOR LATERAL DE CABEÇA INFANTIL EM ESPUMA INJETADA, EMBORRACHADO SEM COSTURAS, IMPERMEÁVEL, IMOBILIZAÇÃO P/ CABEÇA E REGIÃO CERVICAL, COMPOSTO POR DUAS ALMOFADAS COM ORIFÍCIO P/ VERIFICAÇÃO DO OUVIDO, UMA FRONHA C/ VELCRO P/ FIXAR AS DUAS ALMOFADAS, DUAS FITAS P/ FIXAR O EQUIPAMENTO NA PARTE SUPERIOR DA MACA /PRANCHA E MAIS DUAS P/ AJUSTAR E FIXAR AS ALMOFADAS </w:t>
            </w:r>
            <w:proofErr w:type="gramStart"/>
            <w:r w:rsidRPr="0034233A">
              <w:rPr>
                <w:rFonts w:eastAsia="Arial"/>
                <w:color w:val="000000"/>
                <w:sz w:val="16"/>
                <w:szCs w:val="16"/>
                <w:lang w:eastAsia="en-US"/>
              </w:rPr>
              <w:t>( TESTA</w:t>
            </w:r>
            <w:proofErr w:type="gramEnd"/>
            <w:r w:rsidRPr="0034233A">
              <w:rPr>
                <w:rFonts w:eastAsia="Arial"/>
                <w:color w:val="000000"/>
                <w:sz w:val="16"/>
                <w:szCs w:val="16"/>
                <w:lang w:eastAsia="en-US"/>
              </w:rPr>
              <w:t xml:space="preserve"> E QUEIXO) TAMANHO INFANTIL.</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41,7300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625,95</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192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526</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 xml:space="preserve">INTEGRADOR QUÍMICO INTERNO, DO TIPO MULTI-PARAMÉTRICO, PARA CONTROLE QUÍMICO DOS PROCESSOS DE ESTERILIZAÇÃO A VAPOR SATURADO, COMPOSTO POR UMA TIRA DE PAPEL, COBERTA POR UMA SUBSTÂNCIA QUÍMICA QUE MUDA DE COR BEGE CLARO PARA O ESPECTRO DE CORES COMPREENDIDO ENTRE MARROM ESCURO E O PRETO, QUANDO EXPOSTA ÀS CONDIÇÕES MÍNIMAS DE </w:t>
            </w:r>
            <w:proofErr w:type="gramStart"/>
            <w:r w:rsidRPr="0034233A">
              <w:rPr>
                <w:rFonts w:eastAsia="Arial"/>
                <w:color w:val="000000"/>
                <w:sz w:val="16"/>
                <w:szCs w:val="16"/>
                <w:lang w:eastAsia="en-US"/>
              </w:rPr>
              <w:t>TEMPO E TEMPERATURA NECESSÁRIAS</w:t>
            </w:r>
            <w:proofErr w:type="gramEnd"/>
            <w:r w:rsidRPr="0034233A">
              <w:rPr>
                <w:rFonts w:eastAsia="Arial"/>
                <w:color w:val="000000"/>
                <w:sz w:val="16"/>
                <w:szCs w:val="16"/>
                <w:lang w:eastAsia="en-US"/>
              </w:rPr>
              <w:t xml:space="preserve"> AO PROCESSO. APRESENTA UM GABARITO DE COR NO CENTRO DA TIRA QUE INDICA A VIRAGEM IDEAL ESPERADA PARA O INDICADO QUÍMICO. PRAZO DE VALIDADE DE 2 ANOS. PACOTE COM 500 UNIDADES.</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PACOTE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70,8200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708,20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193</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6411</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 xml:space="preserve">KERLIX ROLO (TIPO </w:t>
            </w:r>
            <w:proofErr w:type="gramStart"/>
            <w:r w:rsidRPr="0034233A">
              <w:rPr>
                <w:rFonts w:eastAsia="Arial"/>
                <w:color w:val="000000"/>
                <w:sz w:val="16"/>
                <w:szCs w:val="16"/>
                <w:lang w:eastAsia="en-US"/>
              </w:rPr>
              <w:t>GAZE)  KERLIX</w:t>
            </w:r>
            <w:proofErr w:type="gramEnd"/>
            <w:r w:rsidRPr="0034233A">
              <w:rPr>
                <w:rFonts w:eastAsia="Arial"/>
                <w:color w:val="000000"/>
                <w:sz w:val="16"/>
                <w:szCs w:val="16"/>
                <w:lang w:eastAsia="en-US"/>
              </w:rPr>
              <w:t xml:space="preserve"> É IMPREGNADO COM PHMB (POLIEXAMETILENO BIGUANIDA), UM ANTISSÉPTICO PODEROSO, MAS TAMBÉM SEGURO, QUE TEM UMA AMPLA GAMA DE EFICÁCIA CONTRA MICRO-ORGANISMOS GRAM POSITIVOS E GRAM NEGATIVOS, INCLUINDO ALGUMAS CEPAS RESISTENTES A VÁRIOS FÁRMACOS, COMO MRSA. ESSE NOVO PROMISSOR PRODUTO OFERECE ÀS INSTITUIÇÕES DE SAÚDE UM MÉTODO PROFILÁTICO E DE BAIXO CUSTO DE TRATAMENTO, SEM ALTERAR O PROTOCOLO DE ENFERMAGEM. ALÉM DESSES RECURSOS ANTIMICROBIANOS, A GAZE KERLIX OFERECE RÁPIDA AÇÃO DE ABSORÇÃO, AERAÇÃO SUPERIOR E EXCELENTE ABSORÇÃO.</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ROLO</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34,4000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1.032,00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194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1412</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KIT MÁSCARA PARA INALAÇÃO (ADULTO), COM MICRO NEBULIZADOR, EXTENSÃO COM CONECTOR PARA AR COMPRIMIDO OU OXIGÊNIO, COM COPO GRADUADO, CONFECCIONADO EM MATERIAL ATÓXICO, ANATÔMICO</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8,4100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2.523,00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195</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261</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 xml:space="preserve">KIT MÁSCARA PARA INALAÇÃO (INFANTIL), COM MICRO NEBULIZADOR, EXTENSÃO COM CONECTOR PARA AR COMPRIMIDO OU OXIGÊNIO, </w:t>
            </w:r>
            <w:r w:rsidRPr="0034233A">
              <w:rPr>
                <w:rFonts w:eastAsia="Arial"/>
                <w:color w:val="000000"/>
                <w:sz w:val="16"/>
                <w:szCs w:val="16"/>
                <w:lang w:eastAsia="en-US"/>
              </w:rPr>
              <w:lastRenderedPageBreak/>
              <w:t>CONFECCIONADO EM MATERIAL ATÓXICO, ANATÔMICO</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11,2100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3.363,00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196</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6792</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LÂMINA DE BISTURI Nº 11, CAIXA COM 100UN. AÇO INOXIDÁVEL ISENTA DE SINAIS DE OXIDAÇÃO, EMBALAGEM INDIVIDUAL, DADOS DE IDENTIFICAÇÃO E PROCEDÊNCIA E REGISTRO NO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CAIXA</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30,9300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463,95</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197</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254</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LÂMINA DE BISTURI Nº 12, CAIXA COM 100UN. AÇO INOXIDÁVEL, ISENTA DE SINAIS DE OXIDAÇÃO, EMBALAGEM INDIVIDUAL, DADOS DE IDENTIFICAÇÃO E PROCEDÊNCIA E REGISTRO NO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CAIXA</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31,6700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316,70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198</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5282</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LÂMINA DE BISTURI Nº 15C, CAIXA COM 100UN. AÇO INOXIDÁVEL, ISENTA DE SINAIS DE OXIDAÇÃO, EMBALAGEM INDIVIDUAL, DADOS DE IDENTIFICAÇÃO E PROCEDÊNCIA E REGISTRO NO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CAIXA</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23,8500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357,75</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199</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252</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LÂMINA DE BISTURI Nº 23, CAIXA COM 100UN, EM AÇO INOXIDÁVEL, ISENTA DE SINAIS DE OXIDAÇÃO, EMBALAGEM INDIVIDUAL, DADOS DE IDENTIFICAÇÃO E PROCEDÊNCIA E REGISTRO NO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CAIXA</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28,0900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561,80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9163</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LANCETAS ESTÉRIES, AGULHA EM AÇO INOXIDÁVEL, CORPO DE PLÁSTICO ABS   - CAIXA COM 100 UND.</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CAIXA</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5,2500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367,50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78504</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LENÇOL DESCARTÁVEL DE TNT, COM ELÁSTICO: NÃO ESTÉRIL. USO ÚNICO. GRAMATURA 30GR. COM ELÁSTICO E NO TAMANHO 2,00M X 0,90M. CONFECCIONADO EM TECIDO NÃO TECIDO (TNT) 100% POLIPROPILENO. INDICADO PARA COBERTURAS DE COLCHÕES E MACAS NO SEGMENTO MÉDICO HOSPITALAR COM A FINALIDADE DE PROTEÇÃO, IMPEDINDO A PASSAGEM DE FLUÍDOS ORGÂNICOS E OUTROS LÍQUIDOS QUE POSSIVELMENTE POSSA CONTAMINAR O PACIENTE, A MACA OU COLCHÃO (PCT C/ 10)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PACOTE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1.500,00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8,2100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12.315,00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79650</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LONA DE TRANSFERÊNCIA DE PACIENTES COM TIRAS DE REFORÇO DE 50MM E 08 ALÇAS LATERAIS, SUPORTA NO MÍNIMO DE 200 KG. CONFECCIONADO EM NYLON NA COR AZUL E PODE SER LAVADA E DOBRADA. LARGURA 180 CM, PROFUNDIDADE DE 70CM. I - BAIXO RISCO</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83,0800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1.246,20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203</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78505</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MANGUEIRA DE OXIGENIO MEDICINAL - VERDE - 3/16 X 11,0MM, COM 2 CONECÇÕES BORBOLETA COM 2 METROS DE COMPRIMENTO.</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66,1900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1.323,80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79651</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MANGUEIRA DE OXIGÊNIO MEDICINAL, EM PVC ATÓXICO OU SILICONE.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6,5000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650,00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lastRenderedPageBreak/>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205</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6413</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MÁSCARA DE ALTA CONCENTRAÇÃO O2 OU MÁSCARA PARA OXIGÊNIO COM RESERVATÓRIO – ADULTO</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5,3100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2.655,00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206</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6414</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MÁSCARA DE ALTA CONCENTRAÇÃO O2 OU MÁSCARA PARA OXIGÊNIO COM RESERVATÓRIO –INFANTIL</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5,3900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539,00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207</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265</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NYLON 3.0 COM AGULHA 3CM CIRC. 3/8, CAIXA COM 24UN. DADOS DE IDENTIFICAÇÃO, PROCEDÊNCIA, TIPO DE ESTERILIZAÇÃO, DATA DE VALIDADE E REGISTRO NO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CAIXA</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26,5500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1.327,50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208</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398</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NYLON 4.0 COM AGULHA 3CM CIRC. 3/8, COM 24UN. DADOS DE IDENTIFICAÇÃO, PROCEDÊNCIA, TIPO DE ESTERILIZAÇÃO, DATA DE VALIDADE E REGISTRO NO MINISTÉRO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CAIXA</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25,0900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1.254,50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209</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3646</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NYLON 5.0 COM AGULHA 2CM CIRC. 3/8, CAIXA COM 24UN. DADOS DE IDENTIFICAÇÃO, PROCEDÊNCIA, TIPO DE ESTERILIZAÇÃO, DATA DE VALIDADE E REGISTRO NO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CAIXA</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26,6800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1.334,00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210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266</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NYLON 5.0 COM AGULHA 3CM CIRC. 3/8, CAIXA COM 24UN. DADOS DE IDENTIFICAÇÃO, PROCEDÊNCIA, TIPO DE ESTERILIZAÇÃO, DATA DE VALIDADE E REGISTRO NO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CAIXA</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21,8500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1.092,50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211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267</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 xml:space="preserve">NYLON </w:t>
            </w:r>
            <w:proofErr w:type="gramStart"/>
            <w:r w:rsidRPr="0034233A">
              <w:rPr>
                <w:rFonts w:eastAsia="Arial"/>
                <w:color w:val="000000"/>
                <w:sz w:val="16"/>
                <w:szCs w:val="16"/>
                <w:lang w:eastAsia="en-US"/>
              </w:rPr>
              <w:t>6.0 AGULHA</w:t>
            </w:r>
            <w:proofErr w:type="gramEnd"/>
            <w:r w:rsidRPr="0034233A">
              <w:rPr>
                <w:rFonts w:eastAsia="Arial"/>
                <w:color w:val="000000"/>
                <w:sz w:val="16"/>
                <w:szCs w:val="16"/>
                <w:lang w:eastAsia="en-US"/>
              </w:rPr>
              <w:t xml:space="preserve"> 2CM CIRC. 3/8 COM 24UN. EMBALAGEM INDIVIDUAL. DADOS DE IDENTIFICAÇÃO, PROCEDÊNCIA, TIPO DE ESTERILIZAÇÃO, DATA DE VALIDADE E REGISTRO NO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CAIXA</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29,8000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1.490,00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212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78507</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ÓLEO DE GIRASSOL CICATRIZANTE AGE ESSENCIAL 100ML-ÓLEO DE GIRASSOL CICATRIZANTE É UM PRODUTO BASTANTE UTILIZADO PARA PREVENÇÃO CICATRIZAÇÃO DE FERIDAS.</w:t>
            </w:r>
            <w:r w:rsidRPr="0034233A">
              <w:rPr>
                <w:rFonts w:eastAsia="Arial"/>
                <w:color w:val="000000"/>
                <w:sz w:val="16"/>
                <w:szCs w:val="16"/>
                <w:lang w:eastAsia="en-US"/>
              </w:rPr>
              <w:br/>
              <w:t xml:space="preserve">DO MESMO MODO, POSSUI ÁCIDOS GRAXOS ESSENCIAIS (AGE), VITAMINA A E </w:t>
            </w:r>
            <w:proofErr w:type="spellStart"/>
            <w:r w:rsidRPr="0034233A">
              <w:rPr>
                <w:rFonts w:eastAsia="Arial"/>
                <w:color w:val="000000"/>
                <w:sz w:val="16"/>
                <w:szCs w:val="16"/>
                <w:lang w:eastAsia="en-US"/>
              </w:rPr>
              <w:t>E</w:t>
            </w:r>
            <w:proofErr w:type="spellEnd"/>
            <w:r w:rsidRPr="0034233A">
              <w:rPr>
                <w:rFonts w:eastAsia="Arial"/>
                <w:color w:val="000000"/>
                <w:sz w:val="16"/>
                <w:szCs w:val="16"/>
                <w:lang w:eastAsia="en-US"/>
              </w:rPr>
              <w:t>, SENDO ASSIM, PROTEGE, HIDRATA E AUXILIA NO PROCESSO DE CICATRIZAÇÃO DA FERIDA DO USUÁRIO.</w:t>
            </w:r>
            <w:r w:rsidRPr="0034233A">
              <w:rPr>
                <w:rFonts w:eastAsia="Arial"/>
                <w:color w:val="000000"/>
                <w:sz w:val="16"/>
                <w:szCs w:val="16"/>
                <w:lang w:eastAsia="en-US"/>
              </w:rPr>
              <w:br/>
              <w:t>CONSTANTEMENTE É INDICADO O ÓLEO DE GIRASSOL CICATRIZANTE EM LESÕES POR PERDA SUPERFICIAL OU PARCIAL DA PELE; NA PREVENÇÃO DE ÚLCERA POR PRESSÃO; FERIDAS AGUDAS OU CRÔNICAS, DERMATITES AMONIACAIS; TRAQUEOSTOMIA; DRENOS; DERMATITES PERI-GASTROSTOMIAS ENTRE OUTROS.</w:t>
            </w:r>
            <w:r w:rsidRPr="0034233A">
              <w:rPr>
                <w:rFonts w:eastAsia="Arial"/>
                <w:color w:val="000000"/>
                <w:sz w:val="16"/>
                <w:szCs w:val="16"/>
                <w:lang w:eastAsia="en-US"/>
              </w:rPr>
              <w:br/>
              <w:t>POR ÚLTIMO, EM SUA COMPOSIÇÃO CONTÉM:</w:t>
            </w:r>
            <w:r w:rsidRPr="0034233A">
              <w:rPr>
                <w:rFonts w:eastAsia="Arial"/>
                <w:color w:val="000000"/>
                <w:sz w:val="16"/>
                <w:szCs w:val="16"/>
                <w:lang w:eastAsia="en-US"/>
              </w:rPr>
              <w:br/>
              <w:t xml:space="preserve">VITAMINA A E </w:t>
            </w:r>
            <w:proofErr w:type="spellStart"/>
            <w:r w:rsidRPr="0034233A">
              <w:rPr>
                <w:rFonts w:eastAsia="Arial"/>
                <w:color w:val="000000"/>
                <w:sz w:val="16"/>
                <w:szCs w:val="16"/>
                <w:lang w:eastAsia="en-US"/>
              </w:rPr>
              <w:t>E</w:t>
            </w:r>
            <w:proofErr w:type="spellEnd"/>
            <w:r w:rsidRPr="0034233A">
              <w:rPr>
                <w:rFonts w:eastAsia="Arial"/>
                <w:color w:val="000000"/>
                <w:sz w:val="16"/>
                <w:szCs w:val="16"/>
                <w:lang w:eastAsia="en-US"/>
              </w:rPr>
              <w:t xml:space="preserve">, ÁCIDOS CAPRÓICO, CAPRÍLICO, CÁPRICO, ÁCIDO LÁURICO, MIRÍSTICO, PENTADECANÓICO, PALMÍTICO, PALMITOLEICO, </w:t>
            </w:r>
            <w:r w:rsidRPr="0034233A">
              <w:rPr>
                <w:rFonts w:eastAsia="Arial"/>
                <w:color w:val="000000"/>
                <w:sz w:val="16"/>
                <w:szCs w:val="16"/>
                <w:lang w:eastAsia="en-US"/>
              </w:rPr>
              <w:lastRenderedPageBreak/>
              <w:t>MARGÁRICO, CIS-10-HEPTADECENÓICO, ETEÁRICO, OLÉICO, T-LINOLEICO, ARAQUÍDICO, BEHÊMICO E LETICINA DE SOJA.</w:t>
            </w:r>
            <w:r w:rsidRPr="0034233A">
              <w:rPr>
                <w:rFonts w:eastAsia="Arial"/>
                <w:color w:val="000000"/>
                <w:sz w:val="16"/>
                <w:szCs w:val="16"/>
                <w:lang w:eastAsia="en-US"/>
              </w:rPr>
              <w:br/>
              <w:t>CARACTERÍSTICAS DO ÓLEO DE GIRASSOL CICATRIZANTE:</w:t>
            </w:r>
            <w:r w:rsidRPr="0034233A">
              <w:rPr>
                <w:rFonts w:eastAsia="Arial"/>
                <w:color w:val="000000"/>
                <w:sz w:val="16"/>
                <w:szCs w:val="16"/>
                <w:lang w:eastAsia="en-US"/>
              </w:rPr>
              <w:br/>
              <w:t>CONTRIBUI PARA ANGIOGÊNESE;</w:t>
            </w:r>
            <w:r w:rsidRPr="0034233A">
              <w:rPr>
                <w:rFonts w:eastAsia="Arial"/>
                <w:color w:val="000000"/>
                <w:sz w:val="16"/>
                <w:szCs w:val="16"/>
                <w:lang w:eastAsia="en-US"/>
              </w:rPr>
              <w:br/>
              <w:t>ESTIMULA A CICATRIZAÇÃO DA LESÃO;</w:t>
            </w:r>
            <w:r w:rsidRPr="0034233A">
              <w:rPr>
                <w:rFonts w:eastAsia="Arial"/>
                <w:color w:val="000000"/>
                <w:sz w:val="16"/>
                <w:szCs w:val="16"/>
                <w:lang w:eastAsia="en-US"/>
              </w:rPr>
              <w:br/>
              <w:t>HIDRATA;</w:t>
            </w:r>
            <w:r w:rsidRPr="0034233A">
              <w:rPr>
                <w:rFonts w:eastAsia="Arial"/>
                <w:color w:val="000000"/>
                <w:sz w:val="16"/>
                <w:szCs w:val="16"/>
                <w:lang w:eastAsia="en-US"/>
              </w:rPr>
              <w:br/>
              <w:t>PREVINE LESÕES;</w:t>
            </w:r>
            <w:r w:rsidRPr="0034233A">
              <w:rPr>
                <w:rFonts w:eastAsia="Arial"/>
                <w:color w:val="000000"/>
                <w:sz w:val="16"/>
                <w:szCs w:val="16"/>
                <w:lang w:eastAsia="en-US"/>
              </w:rPr>
              <w:br/>
              <w:t>ACELERA A CICATRIZAÇÃO;</w:t>
            </w:r>
            <w:r w:rsidRPr="0034233A">
              <w:rPr>
                <w:rFonts w:eastAsia="Arial"/>
                <w:color w:val="000000"/>
                <w:sz w:val="16"/>
                <w:szCs w:val="16"/>
                <w:lang w:eastAsia="en-US"/>
              </w:rPr>
              <w:br/>
              <w:t>ALTA CONCENTRAÇÃO DE ÁCIDO LINOLEICO.</w:t>
            </w:r>
            <w:r w:rsidRPr="0034233A">
              <w:rPr>
                <w:rFonts w:eastAsia="Arial"/>
                <w:color w:val="000000"/>
                <w:sz w:val="16"/>
                <w:szCs w:val="16"/>
                <w:lang w:eastAsia="en-US"/>
              </w:rPr>
              <w:br/>
              <w:t>DIMENSÕES DO ÓLEO DE GIRASSOL CICATRIZANTE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1.000,00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2,7800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2.780,00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213</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61</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PAPEL GRAU CIRÚRGICO + FILME LAMINADO POLIÉSTER/ POLIPROPILENO, POSSIBILITANDO   ABERTURA    ASSÉPTICA, IMPRESSAS    COM TINTAS INDICATIVAS PARA OS PROCESSOS DE ESTERILIZAÇÃO, 25X100 (CMXM).</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ROLO</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71,9200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7.192,00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214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34</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PAPEL GRAU CIRÚRGICO + FILME LAMINADO POLIÉSTER/POLIPROPILENO, POSSIBILITANDO ABERTURA ASSÉPTICA, IMPRESSAS COM TINTAS INDICATIVAS PARA OS PROCESSOS DE ESTERILIZAÇÃO, 35X100 (CMXM).</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ROLO</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95,1400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9.514,00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215</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196</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PAPEL GRAU CIRÚRGICO + FILME LAMINADO POLIÉSTER POLIPROPILENO, POSSIBILITANDO ABERTURA    ASSÉPTICA, IMPRESSAS    COM TINTAS INDICATIVAS PARA OS PROCESSOS DE ESTERILIZAÇÃO, 12X100 (CMXM).</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ROLO</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24,0000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2.400,00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216</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35</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PAPEL GRAU CIRÚRGICO + FILME LAMINADO POLIÉSTER/ POLIPROPILENO, POSSIBILITANDO   ABERTURA   ASSÉPTICA, IMPRESSAS    COM TINTAS INDICATIVAS PARA OS PROCESSOS DE ESTERILIZAÇÃO, 06 X 100 (CMXM).</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ROLO</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9,7500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975,00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217</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78508</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PAPEL GRAU CIRÚRGICO + FILME LAMINADOPOLIÉSTER/ POLIPROPILENO, POSSIBILITANDO ABERTURA ASSÉPTICA, IMPRESSAS    COMTINTAS INDICATIVAS PARA OS PROCESSOS DE ESTERILIZAÇÃO, 10 X 100 (CMXM)</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PACOTE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29,0000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2.900,00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218</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400</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PAPEL LENÇOL 70X50-PRONTO USO</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ROLO</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8,0200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4.010,00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219</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78509</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PAPEL PARA ECG 210 MM X 30 M, EM ROLO COM REGISTRO NO MINISTÉRIO DA SAÚDE, COMPATIVEL COM APARELHO MARCO CARDIOTOUCH</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26,7400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534,80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220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78510</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PAPEL PARA ECG CARDIOLIFE (NIHON KOHDEN), EM ROLO COM REGISTRO NO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6,2400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62,40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221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78511</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 xml:space="preserve">PELÍCULA PROTETORA LÍQUIDA 28ML-PELÍCULA PROTETORA CRIA UM FILME SOBRE A PELE, PREVENINDO POSSÍVEIS LESÕES OU AGRAVAMENTO </w:t>
            </w:r>
            <w:r w:rsidRPr="0034233A">
              <w:rPr>
                <w:rFonts w:eastAsia="Arial"/>
                <w:color w:val="000000"/>
                <w:sz w:val="16"/>
                <w:szCs w:val="16"/>
                <w:lang w:eastAsia="en-US"/>
              </w:rPr>
              <w:lastRenderedPageBreak/>
              <w:t>DAS MESMAS DECORRENTES DE INCONTINÊNCIAS URINÁRIA E/OU FECAL, OSTOMIAS, FRICÇÃO OU AO ATRITO PELO USO CONSTANTE DE CURATIVOS.</w:t>
            </w:r>
            <w:r w:rsidRPr="0034233A">
              <w:rPr>
                <w:rFonts w:eastAsia="Arial"/>
                <w:color w:val="000000"/>
                <w:sz w:val="16"/>
                <w:szCs w:val="16"/>
                <w:lang w:eastAsia="en-US"/>
              </w:rPr>
              <w:br/>
              <w:t>A BARREIRA PROTETORA QUE O PRODUTO FORMA SOBRE A PELE INSTANTANEAMENTE À SUA APLICAÇÃO É TRANSPARENTE, RESISTENTE À ÁGUA E PERMEÁVEL AO AR, PERMITINDO A TRANSPIRAÇÃO DA PELE.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24,2300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726,90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222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7807</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PIPETA PASTEUR DESCARTÁVEL. CAPACIDADE DE 3ML. FABRICADA EM POLIETILENO. PIPETA PASTEUR PARA TRANSFERÊNCIA DE AMOSTRA, BULBO PARA SUCÇÃO COMPLETA DA AMOSTRA. GRADUAÇÃO EM ALTO RELEVO. PACOTE COM 500 UNIDADES.</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86,2500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172,50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223</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78512</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 xml:space="preserve">PLACA GELO-X GEL REUTILIZÁVEL 17X10X3CM MODELO: </w:t>
            </w:r>
            <w:proofErr w:type="gramStart"/>
            <w:r w:rsidRPr="0034233A">
              <w:rPr>
                <w:rFonts w:eastAsia="Arial"/>
                <w:color w:val="000000"/>
                <w:sz w:val="16"/>
                <w:szCs w:val="16"/>
                <w:lang w:eastAsia="en-US"/>
              </w:rPr>
              <w:t>500 TAMANHO</w:t>
            </w:r>
            <w:proofErr w:type="gramEnd"/>
            <w:r w:rsidRPr="0034233A">
              <w:rPr>
                <w:rFonts w:eastAsia="Arial"/>
                <w:color w:val="000000"/>
                <w:sz w:val="16"/>
                <w:szCs w:val="16"/>
                <w:lang w:eastAsia="en-US"/>
              </w:rPr>
              <w:t xml:space="preserve">: 17 X 10 X 3,7CM PESO: 490GRS VOLUME: 500ML COMPOSIÇÃO: GEL A BASE DE POLÍMERO NEUTRALIZANTE, ÁGUA TRATADA E CONSERVANTES. VALIDADE: 36 </w:t>
            </w:r>
            <w:proofErr w:type="gramStart"/>
            <w:r w:rsidRPr="0034233A">
              <w:rPr>
                <w:rFonts w:eastAsia="Arial"/>
                <w:color w:val="000000"/>
                <w:sz w:val="16"/>
                <w:szCs w:val="16"/>
                <w:lang w:eastAsia="en-US"/>
              </w:rPr>
              <w:t>MESES,  COR</w:t>
            </w:r>
            <w:proofErr w:type="gramEnd"/>
            <w:r w:rsidRPr="0034233A">
              <w:rPr>
                <w:rFonts w:eastAsia="Arial"/>
                <w:color w:val="000000"/>
                <w:sz w:val="16"/>
                <w:szCs w:val="16"/>
                <w:lang w:eastAsia="en-US"/>
              </w:rPr>
              <w:t>: PREFERENCIALMENTE AZUL.</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KIT</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4,3100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431,00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224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78513</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PLACA GELO-X GEL REUTILIZÁVEL 750 ML KIT C/12</w:t>
            </w:r>
            <w:r w:rsidRPr="0034233A">
              <w:rPr>
                <w:rFonts w:eastAsia="Arial"/>
                <w:color w:val="000000"/>
                <w:sz w:val="16"/>
                <w:szCs w:val="16"/>
                <w:lang w:eastAsia="en-US"/>
              </w:rPr>
              <w:br/>
              <w:t>LARGURA X ALTURA: 14.5 CM X 21.5 CM</w:t>
            </w:r>
            <w:r w:rsidRPr="0034233A">
              <w:rPr>
                <w:rFonts w:eastAsia="Arial"/>
                <w:color w:val="000000"/>
                <w:sz w:val="16"/>
                <w:szCs w:val="16"/>
                <w:lang w:eastAsia="en-US"/>
              </w:rPr>
              <w:br/>
              <w:t>DIÂMETRO: 2.5 CM</w:t>
            </w:r>
            <w:r w:rsidRPr="0034233A">
              <w:rPr>
                <w:rFonts w:eastAsia="Arial"/>
                <w:color w:val="000000"/>
                <w:sz w:val="16"/>
                <w:szCs w:val="16"/>
                <w:lang w:eastAsia="en-US"/>
              </w:rPr>
              <w:br/>
              <w:t>FORMA: QUADRADA</w:t>
            </w:r>
            <w:r w:rsidRPr="0034233A">
              <w:rPr>
                <w:rFonts w:eastAsia="Arial"/>
                <w:color w:val="000000"/>
                <w:sz w:val="16"/>
                <w:szCs w:val="16"/>
                <w:lang w:eastAsia="en-US"/>
              </w:rPr>
              <w:br/>
              <w:t>MATERIAL: PLÁSTICO, COMPOSIÇÃO: GEL A BASE DE POLÍMERO NEUTRALIZANTE, ÁGUA TRATADA E CONSERVANTES.</w:t>
            </w:r>
            <w:r w:rsidRPr="0034233A">
              <w:rPr>
                <w:rFonts w:eastAsia="Arial"/>
                <w:color w:val="000000"/>
                <w:sz w:val="16"/>
                <w:szCs w:val="16"/>
                <w:lang w:eastAsia="en-US"/>
              </w:rPr>
              <w:br/>
              <w:t>VALIDADE: 36 MESES, COR: AZUL.</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KIT</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3,9000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390,00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225</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78514</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PIELSANA POLIHEXANIDA SOLUÇÃO AQUOSA É UM PRODUTO A BASE DE POLIHEXANIDA (BIGUANIDA) COM ALTA ABSORÇÃO QUE PROMOVE A LIMPEZA E A HIDRATAÇÃO DAS FERIDAS CRÔNICAS.</w:t>
            </w:r>
            <w:r w:rsidRPr="0034233A">
              <w:rPr>
                <w:rFonts w:eastAsia="Arial"/>
                <w:color w:val="000000"/>
                <w:sz w:val="16"/>
                <w:szCs w:val="16"/>
                <w:lang w:eastAsia="en-US"/>
              </w:rPr>
              <w:br/>
              <w:t>DESCONTAMINA A FERIDA E ACELERA A CICATRIZAÇÃO.</w:t>
            </w:r>
            <w:r w:rsidRPr="0034233A">
              <w:rPr>
                <w:rFonts w:eastAsia="Arial"/>
                <w:color w:val="000000"/>
                <w:sz w:val="16"/>
                <w:szCs w:val="16"/>
                <w:lang w:eastAsia="en-US"/>
              </w:rPr>
              <w:br/>
              <w:t>SUA APLICAÇÃO É INDOLOR E TAMBÉM TOLERÁVEL POR ALÉRGICOS (BAIXO POTENCIAL ALERGÊNICO</w:t>
            </w:r>
            <w:proofErr w:type="gramStart"/>
            <w:r w:rsidRPr="0034233A">
              <w:rPr>
                <w:rFonts w:eastAsia="Arial"/>
                <w:color w:val="000000"/>
                <w:sz w:val="16"/>
                <w:szCs w:val="16"/>
                <w:lang w:eastAsia="en-US"/>
              </w:rPr>
              <w:t>).</w:t>
            </w:r>
            <w:r w:rsidRPr="0034233A">
              <w:rPr>
                <w:rFonts w:eastAsia="Arial"/>
                <w:color w:val="000000"/>
                <w:sz w:val="16"/>
                <w:szCs w:val="16"/>
                <w:lang w:eastAsia="en-US"/>
              </w:rPr>
              <w:br/>
              <w:t>INDICADO</w:t>
            </w:r>
            <w:proofErr w:type="gramEnd"/>
            <w:r w:rsidRPr="0034233A">
              <w:rPr>
                <w:rFonts w:eastAsia="Arial"/>
                <w:color w:val="000000"/>
                <w:sz w:val="16"/>
                <w:szCs w:val="16"/>
                <w:lang w:eastAsia="en-US"/>
              </w:rPr>
              <w:t xml:space="preserve"> PARA ACELERAR O PROCESSO DE CICATRIZAÇÃO, PROPORCIONANDO A RÁPIDA E EFICAZ REMOÇÃO DAS CROSTAS E A REDUÇÃO DOS ODORES DA FERIDA.</w:t>
            </w:r>
            <w:r w:rsidRPr="0034233A">
              <w:rPr>
                <w:rFonts w:eastAsia="Arial"/>
                <w:color w:val="000000"/>
                <w:sz w:val="16"/>
                <w:szCs w:val="16"/>
                <w:lang w:eastAsia="en-US"/>
              </w:rPr>
              <w:br/>
              <w:t>COMPATÍVEL COM A MAIORIA DOS CURATIVOS.</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14,9800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449,40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226</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6419</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PROTETOR PARA CONE LUER - TAMPINHA DE MULTIVIA / MACHO E FÊMEA (CX C/ 200UN)</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7,8400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2.352,00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227</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667</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 xml:space="preserve">PVPI DEGERMANTE, 100 ML, TIPO ALMOTOLIA. PRODUTO A BASE DE POLIVINIL PIRROLIDONA IODO (PVP-I) EM SOLUÇÃO DEGERMANTE, CONTENDO 1% DE IODO ATIVO, UM COMPLEXO ESTÁVEL E ATIVO </w:t>
            </w:r>
            <w:r w:rsidRPr="0034233A">
              <w:rPr>
                <w:rFonts w:eastAsia="Arial"/>
                <w:color w:val="000000"/>
                <w:sz w:val="16"/>
                <w:szCs w:val="16"/>
                <w:lang w:eastAsia="en-US"/>
              </w:rPr>
              <w:lastRenderedPageBreak/>
              <w:t>QUE LIBERA IODO PROGRESSIVAMENTE. É ATIVO CONTRA TODAS AS FORMAS DE BACTÉRIAS NÃO ESPORULADAS, FUNGOS E VÍRUS. É INDICADO PARA ANTI-SEPSIA DA PELE, MÃOS E ANTEBRAÇOS.</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FRASCO</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4,2300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846,00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228</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672</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PVPI TÓPICO, COM 100 ML, TIPO ALMOTOLIA. ANTI-SÉPTICO DE AMPLO ESPECTRO PARA PELE E MUCOSA. É ATIVO CONTRA TODAS AS FORMAS DE BACTÉRIAS NÃO ESPORULADAS, FUNGOS E VÍRUS, SEM IRRITAR NEM SENSIBILIZAR A PELE, SENDO FACILMENTE REMOVÍVEL EM ÁGUA. NÃO USAR EM PESSOAS SENSÍVEIS AO IODO</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FRASCO</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1.400,00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4,8400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6.776,00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229</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2369</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SACOS BRANCO - LIXO HOSPITALAR 100L, PACOTE COM 100UN</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PACOTE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250,00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27,6600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6.915,00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230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402</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SACO BRANCO - LIXO HOSPITALAR 30L, PACOTE COM 100UN</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PACOTE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250,00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16,3700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4.092,50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231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403</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SACOS BRANCO - LIXO HOSPITALAR 50L, PACOTE COM 100UN</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PACOTE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250,00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21,2200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5.305,00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232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79652</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SACOLA PLÁSTICA BIODEGRADÁVEL, TAMANHO 30X40CM, MODELO ALÇA CAMISETA, COR BRANCA; IMPRESSÃO COM O SÍMBOLO DA PREFEITURA DE UM DOS LADOS DA SACOLA.</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50.000,00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0,2600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13.000,00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233</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78515</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SAF: SISTEMA FECHADO DE ASPIRAÇÃO. CATETER SISTEMA FECHADO. PVC PROTEGIDO POR MANGA EM EVA, ESTERELIZADO EM ÓXIDO DE ETILENO. INDICADO PARA ASPIRAÇÃO DE SECREÇÕES EM PACIENTES CONECTADOS</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19,8500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397,00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234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7793</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SCALP Nº 19, DESCARTÁVEL, ESTÉRIL, ATÓXICO, COM AGULHA EM AÇO INOXIDÁVEL SILICONIZADA, BISEL TRIFACETADO, ASA PARA PUNÇÃO FLEXÍVEL, TUBO EM PVC, TRANSPARENTE, EMBALAGEM INDIVIDUAL QUE PERMITA ABERTURA ASSÉPTICA, COM DATA DE VALIDADE, DADOS DE IDENTIFICAÇÃO E PROCEDÊNCIA E TIPO DE ESTERILIZAÇÃO, REGISTRO NO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0,2500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25,00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235</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78516</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SCALP Nº 21, DESCARTÁVEL, ESTÉRIL, ATÓXICO, COM AGULHA EM AÇO INOXIDÁVEL SILICONIZADO, BISEL TRIFACETADO, ASA PARA PUNÇÃO FLEXÍVEL, TUBO EM PVC, TRANSPARENTE, EMBALAGEM INDIVIDUAL QUE PERMITA ABERTURA ASSÉPTICA, COM DATA DE VALIDADE, DADOS DE IDENTIFICAÇÃO E PROCEDÊNCIA E TIPO DE ESTERILIZAÇÃO, REGISTRO NO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0,2600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26,00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236</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78517</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 xml:space="preserve">SCALP Nº 23, DESCARTÁVEL, ESTÉRIL, ATÓXICO, COM AGULHA EM AÇO INOXIDÁVEL SILICONIZADA, BISEL TRIFACETADO, ASA PARA PUNÇÃO FLEXÍVEL, TUBO EM PVC, TRANSPARENTE, EMBALAGEM INDIVIDUAL </w:t>
            </w:r>
            <w:r w:rsidRPr="0034233A">
              <w:rPr>
                <w:rFonts w:eastAsia="Arial"/>
                <w:color w:val="000000"/>
                <w:sz w:val="16"/>
                <w:szCs w:val="16"/>
                <w:lang w:eastAsia="en-US"/>
              </w:rPr>
              <w:lastRenderedPageBreak/>
              <w:t>QUE PERMITA ABERTURA ASSÉPTICA, COM DATA DE VALIDADE, DADOS DE IDENTIFICAÇÃO E PROCEDÊNCIA E TIPO DE ESTERILIZAÇÃO, REGISTRO NO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150,00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0,3100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46,50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237</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78518</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SCALP Nº 25, DESCARTÁVEL, ESTÉRIL, ATÓXICO, COM AGULHA EM AÇO INOXIDÁVEL SILICONIZADA, BISEL TRIFACETADO, ASA PARA PUNÇÃO FLEXÍVEL, TUBO EM PVC, TRANSPARENTE, EMBALAGEM INDIVIDUAL QUE PERMITA ABERTURA ASSÉPTICA, COM DATA DE VALIDADE, DADOS DE IDENTIFICAÇÃO E PROCEDÊNCIA E TIPO DE ESTERILIZAÇÃO, REGISTRO NO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150,00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0,2600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39,00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238</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78519</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SCALP Nº 27, DESCARTÁVEL, ESTÉRIL, ATÓXICO, COM AGULHA EM AÇO INOXIDÁVEL SILICONIZADO, BISEL TRIFACETADO, ASA PARA PUNÇÃO FLEXÍVEL, TUBO EM PVC, TRANSPARENTE, EMBALAGEM INDIVIDUAL QUE PERMITA ABERTURA ASSÉPTICA, COM DATA DE VALIDADE, DADOS DE IDENTIFICAÇÃO E PROCEDÊNCIA E TIPO DE ESTERILIZAÇÃO, REGISTRO NO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150,00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0,3000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45,00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239</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3615</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SERINGA 10 ML COM AGULHA, DESCARTÁVEL, ESTÉRIL, APIROGÊNICA, TRANSPARENTE, CORPO RETO, ESPESSURA UNIFORME PERMITINDO SUAVE DESLIZAMENTO DO EMBOLO, PONTA CONECTORA, EMBALAGEM ESTÉRIL, COM DATA DE VALIDADE, DADOS DE IDENTIFICAÇÃO E PROCEDÊNCIA E TIPO DE ESTERILIZAÇÃO. EMBALADAS INDIVIDUALMENTE; BICO LUER LOCK (DE ROSCA); ESTERILIZADAS POR ÓXIDO DE ETILENO.</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40.000,00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0,2400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9.600,00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240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276</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SERINGA 1ML COM AGULHA, DESCARTÁVEL, 13X4,5, ESTÉRIL, APIROGÊNICA, TRANSPARENTE, CORPO RETO, ESPESSURA UNIFORME PERMITINDO SUAVE DESLIZAMENTO DO EMBOLO, PONTA CONECTORA, EMBALAGEM ESTÉRIL, COM DATA DE VALIDADE, DADOS DE IDENTIFICAÇÃO E PROCEDÊNCIA E TIPO DE ESTERILIZAÇÃO, REGISTRO NO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25.000,00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0,2600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6.500,00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241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78520</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SERINGA 20ML, COM BICO LUER SLIP, SEM AGULHA. SERINGA DESCARTÁVEL, ESTÉRIL, APIROGÊNICA, TRANSPARENTE, CORPO RETO, ESPESSURA UNIFORME PERMITINDO SUAVE DESLIZAMENTO DO EMBOLO, PONTA CONECTORA, EMBALAGEM ESTÉRIL. COM DATA DE VALIDADE, DADOS DE IDENTIFICAÇÃO E PROCEDÊNCIA E TIPO DE ESTERILIZAÇÃO</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30.000,00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0,3100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9.300,00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242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277</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 xml:space="preserve">SERINGA 3ML, SEM AGULHA. SERINGA DESCARTÁVEL, ESTÉRIL, APIROGÊNICA, </w:t>
            </w:r>
            <w:r w:rsidRPr="0034233A">
              <w:rPr>
                <w:rFonts w:eastAsia="Arial"/>
                <w:color w:val="000000"/>
                <w:sz w:val="16"/>
                <w:szCs w:val="16"/>
                <w:lang w:eastAsia="en-US"/>
              </w:rPr>
              <w:lastRenderedPageBreak/>
              <w:t>TRANSPARENTE, CORPO RETO, ESPESSURA UNIFORME PERMITINDO SUAVE DESLIZAMENTO DO EMBOLO, PONTA CONECTORA, EMBALAGEM ESTÉRIL. COM DATA DE VALIDADE, DADOS DE IDENTIFICAÇÃO E PROCEDÊNCIA E TIPO DE ESTERILIZAÇÃO, REGISTRO NO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45.000,00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0,1400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6.300,00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243</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278</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SERINGA 5ML, SEM AGULHA. SERINGA DESCARTÁVEL, ESTÉRIL, APIROGÊNICA, TRANSPARENTE, CORPO RETO, ESPESSURA UNIFORME PERMITINDO SUAVE DESLIZAMENTO DO EMBOLO, PONTA CONECTORA, EMBALAGEM ESTÉRIL. COM DATA DE VALIDADE, DADOS DE IDENTIFICAÇÃO E PROCEDÊNCIA E TIPO DE ESTERILIZAÇÃO, REGISTRO NO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45.000,00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0,1400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6.300,00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244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3625</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SERINGA 60ML BICO CATETER ALIMENTAÇÃO ENTERAL C/ TAMPA. CAPACIDADE EM VOLUME 60 ML</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1.000,00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1,4400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1.440,00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245</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79653</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SHOTBLOCKER DESTINA-SE A DISTRAIR, CONFORTAR E REDUZIR A ANSIEDADE DO PACIENTE QUE RECEBE PEQUENAS INJEÇÕES INTRAMUSCULARES OU SUBCUTÂNEAS OU PICADAS DE AGULHAS.  SELECIONE O LOCAL DA INJEÇÃO E PREPARE A PELE CONFORME O HABITUAL; SEGURE O SHOTBLOCKER DE FORMA QUE OS PONTOS DE CONTATO TOQUEM NA PELE DO PACIENTE NO LOCAL DA INJEÇÃO; PRESSIONE FIRMEMENTE O SHOTBLOCKER CONTRA A PELE E NÃO MOVA OU REMOVA ATÉ A INJEÇÃO ESTAR CONCLUÍDA; ADMINISTRE IMEDIATAMENTE A INJEÇÃO DE FORMA HABITUAL ATRAVÉS OU PRÓXIMO DA ABERTURA CENTRAL DO SHOTBLOCKER.</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11,8800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5.940,00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246</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9165</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SONDA DE FOLLEY 2 VIAS Nº 06, ESTÉRIL, EM BORRACHA NATURAL, SILICONIZADA, PONTA PROXIMAL ARREDONDADA, COM DOIS ORIFÍCIOS GRANDES, ARREDONDADOS E LISOS. DATA DE VALIDADE, DADOS DE IDENTIFICAÇÃO, PROCEDÊNCIA E TIPO DE ESTERILIZAÇÃO, REGISTRO NO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20,0000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200,00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247</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78522</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SONDA DE FOLLEY 2 VIAS Nº 08, EM BORRACHA NATURAL, SILICONIZADA, PONTA PROXIMAL ARREDONDADA, COM DOIS ORIFÍCIOS GRANDES, ARREDONDADOS E LISOS. DATA DE VALIDADE, DADOS DE IDENTIFICAÇÃO, PROCEDÊNCIA E TIPO DE ESTERILIZAÇÃO, REGISTRO NO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2,7600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138,00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248</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78523</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 xml:space="preserve">SONDA DE FOLLEY 2 VIAS Nº 10, ESTÉRIL, EM BORRACHA NATURAL, SILICONIZADA, PONTA </w:t>
            </w:r>
            <w:r w:rsidRPr="0034233A">
              <w:rPr>
                <w:rFonts w:eastAsia="Arial"/>
                <w:color w:val="000000"/>
                <w:sz w:val="16"/>
                <w:szCs w:val="16"/>
                <w:lang w:eastAsia="en-US"/>
              </w:rPr>
              <w:lastRenderedPageBreak/>
              <w:t>PROXIMAL ARREDONDADA, COM DOIS ORIFÍCIOS GRANDES, ARREDONDADOS E LISOS. DATA DE VALIDADE, DADOS DE IDENTIFICAÇÃO, PROCEDÊNCIA E TIPO DE ESTERILIZAÇÃO, REGISTRO NO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2,6600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133,00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249</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78524</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SONDA DE FOLLEY 2 VIAS Nº 12, ESTÉRIL, EM BORRACHA NATURAL, SILICONIZADA, PONTA PROXIMAL ARREDONDADA, COM DOIS ORIFÍCIOS GRANDES, ARREDONDADOS E LISOS. DATA DE VALIDADE, DADOS DE IDENTIFICAÇÃO, PROCEDÊNCIA E TIPO DE ESTERILIZAÇÃO, REGISTRO NO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2,4600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123,00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250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215</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SONDA DE FOLLEY 2 VIAS Nº 14, COM BALÃO DE 30 A 50 ML, ESTÉRIL, EM BORRACHA NATURAL, SILICONIZADA, PONTA PROXIMAL ARREDONDADA, COM DOIS ORIFÍCIOS GRANDES, ARREDONDADOS E LISOS. DATA DE VALIDADE, DADOS DE IDENTIFICAÇÃO, PROCEDÊNCIA E TIPO DE ESTERILIZAÇÃO, REGISTRO NO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2,3600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236,00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251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216</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SONDA DE FOLLEY 2 VIAS Nº 16, COM BALÃO DE 30 A 50 ML, ESTÉRIL, EM BORRACHA NATURAL, SILICONIZADA, PONTA PROXIMAL ARREDONDADA, COM DOIS ORIFÍCIOS GRANDES, ARREDONDADOS E LISOS. DATA DE VALIDADE, DADOS DE IDENTIFICAÇÃO, PROCEDÊNCIA E TIPO DE ESTERILIZAÇÃO, REGISTRO NO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600,00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2,5600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1.536,00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252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217</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SONDA DE FOLLEY 2 VIAS Nº 18, COM BALÃO DE 30 A 50 ML, ESTÉRIL, EM BORRACHA NATURAL, SILICONIZADA, PONTA PROXIMAL ARREDONDADA, COM DOIS ORIFÍCIOS GRANDES, ARREDONDADOS E LISOS. DATA DE VALIDADE, DADOS DE IDENTIFICAÇÃO, PROCEDÊNCIA E TIPO DE ESTERILIZAÇÃO, REGISTRO NO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600,00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2,9500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1.770,00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253</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218</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SONDA DE FOLLEY 2 VIAS Nº 20, COM BALÃO DE 30 A 50 ML, ESTÉRIL, EM BORRACHA NATURAL, SILICONIZADA, PONTA PROXIMAL ARREDONDADA, COM DOIS ORIFÍCIOS GRANDES, ARREDONDADOS E LISOS. DATA DE VALIDADE, DADOS DE IDENTIFICAÇÃO, PROCEDÊNCIA E TIPO DE ESTERILIZAÇÃO, REGISTRO NO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2,8400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1.420,00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254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79654</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 xml:space="preserve">SONDA DE FOLLEY 3 VIAS Nº 14, COM BALÃO DE 30 A 50 ML, ESTÉRIL, EM BORRACHA NATURAL, </w:t>
            </w:r>
            <w:r w:rsidRPr="0034233A">
              <w:rPr>
                <w:rFonts w:eastAsia="Arial"/>
                <w:color w:val="000000"/>
                <w:sz w:val="16"/>
                <w:szCs w:val="16"/>
                <w:lang w:eastAsia="en-US"/>
              </w:rPr>
              <w:lastRenderedPageBreak/>
              <w:t>SILICONIZADA, PONTA PROXIMAL ARREDONDADA, COM DOIS ORIFÍCIOS GRANDES, ARREDONDADOS E LISOS. DATA DE VALIDADE, DADOS DE IDENTIFICAÇÃO, PROCEDÊNCIA E TIPO DE ESTERILIZAÇÃO, REGISTRO NO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1,7600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176,00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255</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405</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SONDA DE FOLLEY 3 VIAS Nº 16, COM BALÃO DE 30 A 50 ML, ESTÉRIL, EM BORRACHA NATURAL, SILICONIZADA, PONTA PROXIMAL ARREDONDADA, COM DOIS ORIFÍCIOS GRANDES, ARREDONDADOS E LISOS. DATA DE VALIDADE, DADOS DE IDENTIFICAÇÃO, PROCEDÊNCIA E TIPO DE ESTERILIZAÇÃO, REGISTRO NO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2,3300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116,50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256</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5533</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SONDA DE FOLLEY 3 VIAS Nº 18, COM BALÃO DE 30 A 50 ML, ESTÉRIL, EM BORRACHA NATURAL, SILICONIZADA, PONTA PROXIMAL ARREDONDADA, COM DOIS ORIFÍCIOS GRANDES, ARREDONDADOS E LISOS. DATA DE VALIDADE, DADOS DE IDENTIFICAÇÃO, PROCEDÊNCIA E TIPO DE ESTERILIZAÇÃO, REGISTRO NO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2,2800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114,00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257</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5534</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SONDA DE FOLLEY 3 VIAS Nº 20, COM BALÃO DE 30 A 50 ML, ESTÉRIL, EM BORRACHA NATURAL, SILICONIZADA, PONTA PROXIMAL ARREDONDADA, COM DOIS ORIFÍCIOS GRANDES, ARREDONDADOS E LISOS. DATA DE VALIDADE, DADOS DE IDENTIFICAÇÃO, PROCEDÊNCIA E TIPO DE ESTERILIZAÇÃO, REGISTRO NO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2,2000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110,00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258</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9173</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 xml:space="preserve">SONDA NASOENTERAL TAMANHO - 12 FR 100% SILICONE 12FR / 120CM ADULTO. SONDA PRODUZIDA EM SILICONE PARA PROPORCIONAR CONFORTO E SEGURANÇA NA ALIMENTAÇÃO ENTERAL DOS PACIENTES IMPOSSIBILITADOS DE RECEBEREM SUA DIETA POR VIA ORAL. PRODUZIDA EM SILICONE TRANSLÚCIDO COM LINHA RADIOPACA AZUL E CONECTORES EM POLIPROPILENO, FLEXÍVEIS E QUE SE ADAPTEM FACILMENTE À ANATOMIA DO PACIENTE, PERMITINDO UMA INTRODUÇÃO SUAVE E SEM TRAUMAS; </w:t>
            </w:r>
            <w:proofErr w:type="gramStart"/>
            <w:r w:rsidRPr="0034233A">
              <w:rPr>
                <w:rFonts w:eastAsia="Arial"/>
                <w:color w:val="000000"/>
                <w:sz w:val="16"/>
                <w:szCs w:val="16"/>
                <w:lang w:eastAsia="en-US"/>
              </w:rPr>
              <w:t>DEVE  ACOMPANHAR</w:t>
            </w:r>
            <w:proofErr w:type="gramEnd"/>
            <w:r w:rsidRPr="0034233A">
              <w:rPr>
                <w:rFonts w:eastAsia="Arial"/>
                <w:color w:val="000000"/>
                <w:sz w:val="16"/>
                <w:szCs w:val="16"/>
                <w:lang w:eastAsia="en-US"/>
              </w:rPr>
              <w:t xml:space="preserve">  FIO-GUIA EM AÇO INOX COMPOSTO  POR  FIOS 1TRANÇADOS E PONTA ATRAUMÁTICA PRÉ-LUBRIFICADO EM SILICONE.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5,8500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292,50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259</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281</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 xml:space="preserve">SONDA NASOGÁSTRICA CURTA Nº 6, DESCARTÁVEL, ESTÉRIL, EM PVC, ATÓXICO, MALEÁVEL, FLEXÍVEL, </w:t>
            </w:r>
            <w:r w:rsidRPr="0034233A">
              <w:rPr>
                <w:rFonts w:eastAsia="Arial"/>
                <w:color w:val="000000"/>
                <w:sz w:val="16"/>
                <w:szCs w:val="16"/>
                <w:lang w:eastAsia="en-US"/>
              </w:rPr>
              <w:lastRenderedPageBreak/>
              <w:t>TRANSPARENTE, COM PONTA ATRAUMÁTICA, SILICONIZADA, COM ORIFÍCIOS LATERAIS, EMBALAGEM INDIVIDUAL EM PAPEL GRAU CIRÚRGICO, COM DATA DE VALIDADE, PROCEDÊNCIA, IDENTIFICAÇÃO E REGISTRO NO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0,7900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79,00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260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423</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SONDA NASOGÁSTRICA CURTA Nº 8, DESCARTÁVEL, ESTÉRIL, EM PVC, ATÓXICO, MALEÁVEL, FLEXÍVEL, TRANSPARENTE, COM PONTA ATRAUMÁTICA, SILICONIZADA, COM ORIFÍCIOS LATERAIS, EMBALAGEM INDIVIDUAL EM PAPEL GRAU CIRÚRGICO, COM DATA DE VALIDADE, PROCEDÊNCIA, IDENTIFICAÇÃO E REGISTRO NO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2,8300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283,00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261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282</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SONDA NASOGÁSTRICA CURTA Nº 10, DESCARTÁVEL, ESTÉRIL, EM PVC, ATÓXICO, MALEÁVEL, FLEXÍVEL, TRANSPARENTE, COM PONTA ATRAUMÁTICA, SILICONIZADA, COM ORIFÍCIOS LATERAIS, EMBALAGEM INDIVIDUAL EM PAPEL GRAU CIRÚRGICO, COM DATA DE VALIDADE, PROCEDÊNCIA, IDENTIFICAÇÃO E REGISTRO NO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0,5900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59,00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262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78529</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SONDA NASOGÁSTRICA CURTA Nº 12, DESCARTÁVEL, ESTÉRIL, EM PVC, ATÓXICO, MALEÁVEL, FLEXÍVEL, TRANSPARENTE, COM PONTA ATRAUMÁTICA, SILICONIZADA, COM ORIFÍCIOS LATERAIS, 40 CM, EMBALAGEM INDIVIDUAL EM PAPEL GRAU CIRÚRGICO, COM DATA DE VALIDADE, PROCEDÊNCIA, IDENTIFICAÇÃO E REGISTRO NO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150,00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0,6800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102,00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263</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78530</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SONDA NASOGÁSTRICA CURTA Nº 14, DESCARTÁVEL, ESTÉRIL, EM PVC, ATÓXICO, MALEÁVEL, FLEXÍVEL, TRANSPARENTE, COM PONTA ATRAUMÁTICA, SILICONIZADA, COM ORIFÍCIOS LATERAIS, 40 CM, EMBALAGEM INDIVIDUAL EM PAPEL GRAU CIRÚRGICO, COM DATA DE VALIDADE, PROCEDÊNCIA, IDENTIFICAÇÃO E REGISTRO NO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150,00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0,7200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108,00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264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78531</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SONDA NASOGÁSTRICA CURTA Nº 16, DESCARTÁVEL, ESTÉRIL, EM PVC, ATÓXICO, MALEÁVEL, FLEXÍVEL, TRANSPARENTE, COM PONTA ATRAUMÁTICA, SILICONIZADA, COM ORIFÍCIOS LATERAIS, 40 CM, EMBALAGEM INDIVIDUAL EM PAPEL GRAU CIRÚRGICO, COM DATA DE VALIDADE, PROCEDÊNCIA, IDENTIFICAÇÃO E REGISTRO NO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0,5900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118,00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lastRenderedPageBreak/>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265</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78532</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SONDA NASOGÁSTRICA CURTA Nº 18, DESCARTÁVEL, ESTÉRIL, EM PVC, ATÓXICO, MALEÁVEL, FLEXÍVEL, TRANSPARENTE, COM PONTA ATRAUMÁTICA, SILICONIZADA, COM ORIFÍCIOS LATERAIS, 40 CM, EMBALAGEM INDIVIDUAL EM PAPEL GRAU CIRÚRGICO, COM DATA DE VALIDADE, PROCEDÊNCIA, IDENTIFICAÇÃO E REGISTRO NO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2,6200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524,00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266</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286</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SONDA NASOGÁSTRICA LONGA Nº 6, DESCARTÁVEL, ESTÉRIL, EM PVC, ATÓXICO, MALEÁVEL, FLEXÍVEL, TRANSPARENTE, COM PONTA ATRAUMÁTICA, SILICONIZADA, COM ORIFÍCIOS LATERAIS, EMBALAGEM INDIVIDUAL EM PAPEL GRAU CIRÚRGICO, COM DATA DE VALIDADE, PROCEDÊNCIA, IDENTIFICAÇÃO E REGISTRO NO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1,0200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204,00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267</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287</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SONDA NASOGÁSTRICA LONGA Nº 8, DESCARTÁVEL, ESTÉRIL, EM PVC, ATÓXICO, MALEÁVEL, FLEXÍVEL, TRANSPARENTE, COM PONTA ATRAUMÁTICA, SILICONIZADA, COM ORIFÍCIOS LATERAIS, EMBALAGEM INDIVIDUAL EM PAPEL GRAU CIRÚRGICO, COM DATA DE VALIDADE, PROCEDÊNCIA, IDENTIFICAÇÃO E REGISTRO NO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0,9800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196,00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268</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288</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SONDA NASOGÁSTRICA LONGA Nº 10, DESCARTÁVEL, ESTÉRIL, EM PVC, ATÓXICO, MALEÁVEL, FLEXÍVEL, TRANSPARENTE, COM PONTA ATRAUMÁTICA, SILICONIZADA, COM ORIFÍCIOS LATERAIS, EMBALAGEM INDIVIDUAL EM PAPEL GRAU CIRÚRGICO, COM DATA DE VALIDADE, PROCEDÊNCIA, IDENTIFICAÇÃO E REGISTRO NO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1,0200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204,00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269</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289</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SONDA NASOGÁSTRICA LONGA Nº 12, DESCARTÁVEL, ESTÉRIL, EM PVC, ATÓXICO, MALEÁVEL, FLEXÍVEL, TRANSPARENTE, COM PONTA ATRAUMÁTICA, SILICONIZADA, COM ORIFÍCIOS LATERAIS, EMBALAGEM INDIVIDUAL EM PAPEL GRAU CIRÚRGICO, COM DATA DE VALIDADE, PROCEDÊNCIA, IDENTIFICAÇÃO E REGISTRO NO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1,0400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208,00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270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290</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 xml:space="preserve">SONDA NASOGÁSTRICA LONGA Nº 14, DESCARTÁVEL, ESTÉRIL, EM PVC, ATÓXICO, MALEÁVEL, FLEXÍVEL, TRANSPARENTE, COM PONTA ATRAUMÁTICA, SILICONIZADA, COM ORIFÍCIOS LATERAIS, EMBALAGEM INDIVIDUAL EM PAPEL GRAU CIRÚRGICO, COM DATA DE VALIDADE, </w:t>
            </w:r>
            <w:r w:rsidRPr="0034233A">
              <w:rPr>
                <w:rFonts w:eastAsia="Arial"/>
                <w:color w:val="000000"/>
                <w:sz w:val="16"/>
                <w:szCs w:val="16"/>
                <w:lang w:eastAsia="en-US"/>
              </w:rPr>
              <w:lastRenderedPageBreak/>
              <w:t>PROCEDÊNCIA, IDENTIFICAÇÃO E REGISTRO NO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1,0700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214,00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271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1413</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SONDA NASOGÁSTRICA LONGA Nº 16, DESCARTÁVEL, ESTÉRIL, EM PVC, ATÓXICO, MALEÁVEL, FLEXÍVEL, TRANSPARENTE, COM PONTA ATRAUMÁTICA, SILICONIZADA, COM ORIFÍCIOS LATERAIS, EMBALAGEM INDIVIDUAL EM PAPEL GRAU CIRÚRGICO, COM DATA DE VALIDADE, PROCEDÊNCIA, IDENTIFICAÇÃO E REGISTRO NO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1,0700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214,00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272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5537</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SONDA NASOGÁSTRICA LONGA Nº 18, DESCARTÁVEL, ESTÉRIL, EM PVC, ATÓXICO, MALEÁVEL, FLEXÍVEL, TRANSPARENTE, COM PONTA ATRAUMÁTICA, SILICONIZADA, COM ORIFÍCIOS LATERAIS, EMBALAGEM INDIVIDUAL EM PAPEL GRAU CIRÚRGICO, COM DATA DE VALIDADE, PROCEDÊNCIA, IDENTIFICAÇÃO E REGISTRO NO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1,1100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222,00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273</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9175</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SONDA NASOGÁSTRICA LONGA Nº 20, DESCARTÁVEL, ESTÉRIL, EM PVC, ATÓXICO, MALEÁVEL, FLEXÍVEL, TRANSPARENTE, COM PONTA ATRAUMÁTICA, SILICONIZADA, COM ORIFÍCIOS LATERAIS, EMBALAGEM INDIVIDUAL EM PAPEL GRAU CIRÚRGICO, COM DATA DE VALIDADE, PROCEDÊNCIA, IDENTIFICAÇÃO E REGISTRO NO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1,3700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274,00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274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1617</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SONDA PARA ASPIRAÇÃO ENDOTRAQUAL Nº 06. PACOTE COM 10 UNIDADES.</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PACOTE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3,8300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191,50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275</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1681</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SONDA PARA ASPIRAÇÃO ENDOTRAQUAL Nº 08. PACOTE COM 10 UNIDADES.</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PACOTE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3,8300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191,50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276</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1885</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SONDA PARA ASPIRAÇÃO ENDOTRAQUAL Nº 10. PACOTE COM 10 UNIDADES.</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PACOTE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3,8300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191,50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277</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3159</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SONDA PARA ASPIRAÇÃO ENDOTRAQUAL Nº 12. PACOTE COM 10 UNIDADES.</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PACOTE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3,8300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191,50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278</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3156</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SONDA PARA ASPIRAÇÃO ENDOTRAQUAL Nº 14. PACOTE COM 10 UNIDADES.</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PACOTE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3,8100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190,50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279</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3152</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SONDA PARA ASPIRAÇÃO ENDOTRAQUAL Nº 16. PACOTE COM 10 UNIDADES.</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PACOTE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3,8300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191,50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280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3154</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SONDA PARA ASPIRAÇÃO ENDOTRAQUAL Nº 18. PACOTE COM 10 UNIDADES.</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PACOTE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3,8100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190,50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281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78534</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SONDA PARA ASPIRAÇÃO TRAQUEAL Nº 06. PACOTE COM 10 UNIDADES.</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PACOTE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5,9000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295,00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282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78536</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SONDA PARA ASPIRAÇÃO TRAQUEAL Nº 10</w:t>
            </w:r>
            <w:r w:rsidRPr="0034233A">
              <w:rPr>
                <w:rFonts w:eastAsia="Arial"/>
                <w:color w:val="000000"/>
                <w:sz w:val="16"/>
                <w:szCs w:val="16"/>
                <w:lang w:eastAsia="en-US"/>
              </w:rPr>
              <w:br/>
              <w:t>. PACOTE COM 10 UNIDADES.</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PACOTE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7,5800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379,00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283</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78537</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SONDA PARA ASPIRAÇÃO TRAQUEAL Nº 12. PACOTE COM 10 UNIDADES.</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PACOTE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7,5100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375,50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lastRenderedPageBreak/>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284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78538</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SONDA PARA ASPIRAÇÃO TRAQUEAL Nº 14. PACOTE COM 10 UNIDADES.</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PACOTE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6,9100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345,50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285</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78539</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SONDA PARA ASPIRAÇÃO TRAQUEAL Nº 16. PACOTE COM 10 UNIDADES.</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PACOTE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7,6300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381,50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286</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78540</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SONDA PARA ASPIRAÇÃO TRAQUEAL Nº 18. PACOTE COM 10 UNIDADES.</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PACOTE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6,6900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334,50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287</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78541</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SONDA PARA ASPIRAÇÃO TRAQUEAL Nº 08. PACOTE COM 10 UNIDADES.</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PACOTE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7,0300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351,50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288</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293</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SONDA URETRAL Nº 10, DESCARTÁVEL, ESTÉRIL, EM PVC, ATÓXICO, MALEÁVEL, FLEXÍVEL, TRANSPARENTE, COM PONTA ATRAUMÁTICA, SILICONIZADA, COM ORIFÍCIOS LATERAIS, EMBALAGEM INDIVIDUAL EM PAPEL GRAU CIRÚRGICO, COM DATA DE VALIDADE, PROCEDÊNCIA, IDENTIFICAÇÃO E REGISTRO NO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0,6900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69,00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289</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407</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SONDA URETRAL Nº 12, DESCARTÁVEL, ESTÉRIL, EM PVC, ATÓXICO, MALEÁVEL, FLEXÍVEL, TRANSPARENTE, COM PONTA ATRAUMÁTICA, SILICONIZADA, COM ORIFÍCIOS LATERAIS, EMBALAGEM INDIVIDUAL EM PAPEL GRAU CIRÚRGICO, COM DATA DE VALIDADE, PROCEDÊNCIA, IDENTIFICAÇÃO E REGISTRO NO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60.000,00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0,7200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43.200,00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290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294</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SONDA URETRAL Nº 14, DESCARTÁVEL, ESTÉRIL, EM PVC, ATÓXICO, MALEÁVEL, FLEXÍVEL, TRANSPARENTE, COM PONTA ATRAUMÁTICA, SILICONIZADA, COM ORIFÍCIOS LATERAIS, EMBALAGEM INDIVIDUAL EM PAPEL GRAU CIRÚRGICO, COM DATA DE VALIDADE, PROCEDÊNCIA, IDENTIFICAÇÃO E REGISTRO NO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20.000,00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0,5200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10.400,00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291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295</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SONDA URETRAL Nº 16, DESCARTÁVEL, ESTÉRIL, EM PVC, ATÓXICO, MALEÁVEL, FLEXÍVEL, TRANSPARENTE, COM PONTA ATRAUMÁTICA, SILICONIZADA, COM ORIFÍCIOS LATERAIS, EMBALAGEM INDIVIDUAL EM PAPEL GRAU CIRÚRGICO, COM DATA DE VALIDADE, PROCEDÊNCIA, IDENTIFICAÇÃO E REGISTRO NO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0,6900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69,00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292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1407</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 xml:space="preserve">SONDA URETRAL Nº 18, DESCARTÁVEL, ESTÉRIL, EM PVC, ATÓXICO, MALEÁVEL, FLEXÍVEL, TRANSPARENTE, COM PONTA ATRAUMÁTICA, SILICONIZADA, COM ORIFÍCIOS LATERAIS, EMBALAGEM INDIVIDUAL EM PAPEL GRAU CIRÚRGICO, COM DATA DE VALIDADE, </w:t>
            </w:r>
            <w:r w:rsidRPr="0034233A">
              <w:rPr>
                <w:rFonts w:eastAsia="Arial"/>
                <w:color w:val="000000"/>
                <w:sz w:val="16"/>
                <w:szCs w:val="16"/>
                <w:lang w:eastAsia="en-US"/>
              </w:rPr>
              <w:lastRenderedPageBreak/>
              <w:t>PROCEDÊNCIA, IDENTIFICAÇÃO E REGISTRO NO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0,4500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45,00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293</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291</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SONDA URETRAL Nº 6, DESCARTÁVEL, ESTÉRIL, EM PVC, ATÓXICO, MALEÁVEL, FLEXÍVEL, TRANSPARENTE, COM PONTA ATRAUMÁTICA, SILICONIZADA, COM ORIFÍCIOS LATERAIS, EMBALAGEM INDIVIDUAL EM PAPEL GRAU CIRÚRGICO, COM DATA DE VALIDADE, PROCEDÊNCIA, IDENTIFICAÇÃO E REGISTRO NO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0,6300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63,00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294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78545</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STOMAHESIVE PÓ PROTETOR DE PELE 28,3G-PÓ PROTETOR QUE ABSORVE A UMIDADE DA PELE PERIESTOMA LESIONADA, FORMANDO UMA BARREIRA PROTETORA QUE AUXILIA NA REGENERAÇÃO DA PELE E MELHORA A XAÇÃO DOS DISPOSITIVOS PARA ESTOMIA. COMPOSTO POR GELATINA, PECTINA, CARBOXIMETILCELULOSE SÓDICA.</w:t>
            </w:r>
            <w:r w:rsidRPr="0034233A">
              <w:rPr>
                <w:rFonts w:eastAsia="Arial"/>
                <w:color w:val="000000"/>
                <w:sz w:val="16"/>
                <w:szCs w:val="16"/>
                <w:lang w:eastAsia="en-US"/>
              </w:rPr>
              <w:br/>
              <w:t xml:space="preserve">PÓ </w:t>
            </w:r>
            <w:proofErr w:type="gramStart"/>
            <w:r w:rsidRPr="0034233A">
              <w:rPr>
                <w:rFonts w:eastAsia="Arial"/>
                <w:color w:val="000000"/>
                <w:sz w:val="16"/>
                <w:szCs w:val="16"/>
                <w:lang w:eastAsia="en-US"/>
              </w:rPr>
              <w:t>PROTETOR  ESTÁ</w:t>
            </w:r>
            <w:proofErr w:type="gramEnd"/>
            <w:r w:rsidRPr="0034233A">
              <w:rPr>
                <w:rFonts w:eastAsia="Arial"/>
                <w:color w:val="000000"/>
                <w:sz w:val="16"/>
                <w:szCs w:val="16"/>
                <w:lang w:eastAsia="en-US"/>
              </w:rPr>
              <w:t xml:space="preserve"> INDICADO PARA O USO NA PELE PERIESTOMAL COMO UMA BARREIRA PROTETORA, REDUZINDO O RISCO DE IRRITAÇÃO DA PELE CAUSADA PELOS EFLUENTES.</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50,1700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1.505,10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295</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406</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STOPPER – CURATIVO PÓS COLETA – COM 500 UN, BEGE. COMPOSTO DE FIBRAS DE VISCOSE, RESINA ACRÍLICA E MASSA ADESIVA, PAPEL SILICONIZADO E ALGODÃO. COR BEGE. REGISTRO NO MINISTÉRIO DA SAÚDE. CAIXA COM 500.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CAIXA</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9,8800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1.976,00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296</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658</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TALA FÁCIL EM PAPELÃO: TAMANHO M; CONFECCIONADA EM PAPELÃO RESISTENTE COM FUROS PARA ENTRADA DE R OU SERVINDO COMO AMARRAS. DE ACORDO COM OS PADRÕES INTERNACIONAIS DE USO. INDICADA PARA IMOBILIZAÇÕES DE VITIMAS COMO: BRAÇOS, PENAS, PÉS E MÃOS. PACOTE COM 10 UNIDADES.</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PACOTE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12,1000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121,00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297</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5538</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TALA METÁLICA PARA IMOBILIZAÇÃO, TAM. 12X180MM. PRODUTO NÃO ESTÉRIL, USADO PARA IMOBILIZAR MEMBROS, DE USO ÚNICO. COMPOSIÇÃO: ESPUMA E ALUMÍNIO</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5,3400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80,10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298</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2370</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TALA METÁLICA PARA IMOBILIZAÇÃO, TAM. 12X250MM. PRODUTO NÃO ESTÉRIL, USADO PARA IMOBILIZAR MEMBROS, DE USO ÚNICO. COMPOSIÇÃO: ESPUMA E ALUMÍNIO. (PCT C/ 12UN)</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PACOTE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6,2400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93,60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299</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666</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 xml:space="preserve">TALA MOLDÁVEL, TAMANHO M: UTILIZADA PARA IMOBILIZAÇÃO DE MEMBROS SUPERIORES E INFERIORES. A TALA MOLDÁVEL É ADEQUANDA AO MEMBRO ACOMETIDO, EVITANDO MANIPULAÇÕES </w:t>
            </w:r>
            <w:r w:rsidRPr="0034233A">
              <w:rPr>
                <w:rFonts w:eastAsia="Arial"/>
                <w:color w:val="000000"/>
                <w:sz w:val="16"/>
                <w:szCs w:val="16"/>
                <w:lang w:eastAsia="en-US"/>
              </w:rPr>
              <w:lastRenderedPageBreak/>
              <w:t>EXCESSIVAS DURANTE O PROCESSO DE IMOBILIZAÇÃO. CONFECÇÃO: CONFECCIONADAS EM ARAME GALVANIZADO RECOBERTAS EXTERNAMENTE EM AMBAS AS FACES POR ESPUMA FLEXÍVEL ANTIALÉRGICA.</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5,1500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77,25</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7810</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TAMPA PARA TUBO 12/75MM PP/PS 12X75 BRANCA. PACOTE COM 1000.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19,7500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19,75</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303</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TESTE BIOLÓGICO P/ AUTOCLAVE DE 24 HORAS.</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60,00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13,9100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834,60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78548</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TESTE RAPIDO DE GRAVIDEZ</w:t>
            </w:r>
            <w:r w:rsidRPr="0034233A">
              <w:rPr>
                <w:rFonts w:eastAsia="Arial"/>
                <w:color w:val="000000"/>
                <w:sz w:val="16"/>
                <w:szCs w:val="16"/>
                <w:lang w:eastAsia="en-US"/>
              </w:rPr>
              <w:br/>
              <w:t xml:space="preserve">INDICAÇÕES: TESTE RÁPIDO IMUNOCROMATOGRÁFICO PARA DETECÇÃO QUALITATIVA DE GONADOTROFINA CORIÔNICA HUMANA (HCG) EM AMOSTRAS HUMANAS DE SORO, PLASMA E URINA. DIFERENCIAIS E BENEFÍCIOS </w:t>
            </w:r>
            <w:r w:rsidRPr="0034233A">
              <w:rPr>
                <w:rFonts w:eastAsia="Arial"/>
                <w:color w:val="000000"/>
                <w:sz w:val="16"/>
                <w:szCs w:val="16"/>
                <w:lang w:eastAsia="en-US"/>
              </w:rPr>
              <w:br/>
              <w:t>- DETECÇÃO QUALITATIVA DE GONADOTROFINA CORIÔNICA HUMANA (HCG); SENSIBILIDADE: &gt;99%; ESPECIFICIDADE: &gt;99%; ARMAZENAMENTO: 2 A 30°</w:t>
            </w:r>
            <w:proofErr w:type="gramStart"/>
            <w:r w:rsidRPr="0034233A">
              <w:rPr>
                <w:rFonts w:eastAsia="Arial"/>
                <w:color w:val="000000"/>
                <w:sz w:val="16"/>
                <w:szCs w:val="16"/>
                <w:lang w:eastAsia="en-US"/>
              </w:rPr>
              <w:t>C;  AMOSTRA</w:t>
            </w:r>
            <w:proofErr w:type="gramEnd"/>
            <w:r w:rsidRPr="0034233A">
              <w:rPr>
                <w:rFonts w:eastAsia="Arial"/>
                <w:color w:val="000000"/>
                <w:sz w:val="16"/>
                <w:szCs w:val="16"/>
                <w:lang w:eastAsia="en-US"/>
              </w:rPr>
              <w:t>: SORO, PLASMA E URINA; VOLUME DE AMOSTRA: 100UL PARA CASSETE; TEMPO DO TESTE: 5 E 7 MINUTOS. KIT COM 100 TESTES</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KIT</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65,1900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3.259,50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303</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247</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 xml:space="preserve">TIRAS REAGENTES PARA GLICEMIA, CAIXA COM 50UN. </w:t>
            </w:r>
            <w:r w:rsidRPr="0034233A">
              <w:rPr>
                <w:rFonts w:eastAsia="Arial"/>
                <w:color w:val="000000"/>
                <w:sz w:val="16"/>
                <w:szCs w:val="16"/>
                <w:lang w:eastAsia="en-US"/>
              </w:rPr>
              <w:br/>
              <w:t xml:space="preserve"> OBS: ESTE PRODUTO DEVERÁ NECESSARIAMENTE SER COMPATÍVEL COM O APARELHO A SER FORNECIDO NESTE EDITAL, PORTANTO FAZ SE NECESSÁRIO QUE A EMPRESA INTERESSADA NECESSARIAMENTE COTE OS ITENS COMPATÍVEIS.</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CAIXA</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22,7300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1.591,10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78550</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TRAQUEIA ADULTO: IDEAL PARA ASSISTENCIA RESPIRATÓRIA AOS PACIENTES QUE NECESSITEM DE SUPORTE VENTILATÓRIO, CONECTANDO AO RESPIRADOR. TAM: 22X22MM X 1,80M; MATERIAL POLIETILENO, REFORÇADO COM ESPIRAL DE POLIPROPILENO E CONECTORES DE SILICONE EM AMBAS AS EXTREMIDADES.</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38,3500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1.150,50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305</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671</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TUBO DE ENSAIO 12X75MM PP 5ML LEITOSO. EMBALAGEM COM 500 UNIDADES.</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143,6500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287,30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306</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78551</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 xml:space="preserve">TUBO ELÁSTICO DE LÁTEX Nº 200 - TUBO DE BORRACHA DE LÁTEX; - POR SUAS CARACTERÍSTICAS MECÂNICAS, TEM GRANDE FLEXIBILIDADE E ALONGAMENTO; - MODELO: 200 - COMPRIMENTO: 15 </w:t>
            </w:r>
            <w:proofErr w:type="gramStart"/>
            <w:r w:rsidRPr="0034233A">
              <w:rPr>
                <w:rFonts w:eastAsia="Arial"/>
                <w:color w:val="000000"/>
                <w:sz w:val="16"/>
                <w:szCs w:val="16"/>
                <w:lang w:eastAsia="en-US"/>
              </w:rPr>
              <w:t>M;  -</w:t>
            </w:r>
            <w:proofErr w:type="gramEnd"/>
            <w:r w:rsidRPr="0034233A">
              <w:rPr>
                <w:rFonts w:eastAsia="Arial"/>
                <w:color w:val="000000"/>
                <w:sz w:val="16"/>
                <w:szCs w:val="16"/>
                <w:lang w:eastAsia="en-US"/>
              </w:rPr>
              <w:t xml:space="preserve"> DIÂMETRO EXTERNO: 5.5 MM;  - DIÂMETRO INTERNO: 3.8 MM. - COR: AMARELO;</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MILIMETROS</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39,4300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1.971,50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307</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605</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 xml:space="preserve">TUBO PARA COLETA DE AMOSTRA </w:t>
            </w:r>
            <w:proofErr w:type="gramStart"/>
            <w:r w:rsidRPr="0034233A">
              <w:rPr>
                <w:rFonts w:eastAsia="Arial"/>
                <w:color w:val="000000"/>
                <w:sz w:val="16"/>
                <w:szCs w:val="16"/>
                <w:lang w:eastAsia="en-US"/>
              </w:rPr>
              <w:t>BIOLÓGICA  -</w:t>
            </w:r>
            <w:proofErr w:type="gramEnd"/>
            <w:r w:rsidRPr="0034233A">
              <w:rPr>
                <w:rFonts w:eastAsia="Arial"/>
                <w:color w:val="000000"/>
                <w:sz w:val="16"/>
                <w:szCs w:val="16"/>
                <w:lang w:eastAsia="en-US"/>
              </w:rPr>
              <w:t xml:space="preserve"> EDTA - 5 ML. TUBO PARA COLETA DE SANGUE A VÁCUO. CERTIFICADO E APROVADO MUNDIALMENTE. APRESENTAÇÃO CAIXA COM 100 UNIDADES</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CAIXA</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48,3500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96,70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lastRenderedPageBreak/>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308</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7811</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TUBO VACUTAINER. OS TUBOS DE PLÁSTICO PARA SORO TÊM ATIVADOR DE COÁGULO JATEADO NA PAREDE DO TUBO QUE ACELERA O PROCESSO DE COAGULAÇÃO. 10 ML CONVENCIONAL, CAIXA COM 100 UNIDADES.</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CAIXA</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52,7900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105,58</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309</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536</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 xml:space="preserve">TUBO PARA COLETA DE AMOSTRA </w:t>
            </w:r>
            <w:proofErr w:type="gramStart"/>
            <w:r w:rsidRPr="0034233A">
              <w:rPr>
                <w:rFonts w:eastAsia="Arial"/>
                <w:color w:val="000000"/>
                <w:sz w:val="16"/>
                <w:szCs w:val="16"/>
                <w:lang w:eastAsia="en-US"/>
              </w:rPr>
              <w:t>BIOLÓGICA  -</w:t>
            </w:r>
            <w:proofErr w:type="gramEnd"/>
            <w:r w:rsidRPr="0034233A">
              <w:rPr>
                <w:rFonts w:eastAsia="Arial"/>
                <w:color w:val="000000"/>
                <w:sz w:val="16"/>
                <w:szCs w:val="16"/>
                <w:lang w:eastAsia="en-US"/>
              </w:rPr>
              <w:t xml:space="preserve"> SECO - 5 ML. TUBO PARA COLETA DE SANGUE A VÁCUO. CERTIFICADO E APROVADO MUNDIALMENTE. APRESENTAÇÃO CAIXA COM 100 UNIDADES</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CAIXA</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41,7600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83,52</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310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4645</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 xml:space="preserve">UMIDIFICADOR PARA OXIGÊNIO, TAMPA DE NYLON </w:t>
            </w:r>
            <w:proofErr w:type="gramStart"/>
            <w:r w:rsidRPr="0034233A">
              <w:rPr>
                <w:rFonts w:eastAsia="Arial"/>
                <w:color w:val="000000"/>
                <w:sz w:val="16"/>
                <w:szCs w:val="16"/>
                <w:lang w:eastAsia="en-US"/>
              </w:rPr>
              <w:t>INJETADA,FRASCO</w:t>
            </w:r>
            <w:proofErr w:type="gramEnd"/>
            <w:r w:rsidRPr="0034233A">
              <w:rPr>
                <w:rFonts w:eastAsia="Arial"/>
                <w:color w:val="000000"/>
                <w:sz w:val="16"/>
                <w:szCs w:val="16"/>
                <w:lang w:eastAsia="en-US"/>
              </w:rPr>
              <w:t xml:space="preserve"> PLÁSTICO DE 250 ML, COM NÍVEIS MÍNIMO E MAXIMO, PORCA (CONFORME NORMA ABNT),ADAPTÁVEL EM QUALQUER VÁLVULA REGULADORA OU FLUXOMETRO DE OXIGÊNIO, EMBALADO INDIVIDUALMENTE EM SACO PLÁSTICO</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600,00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12,0900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7.254,00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311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64</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VÁLVULA REGULADORA PARA CILINDRO DE OXIGÊNIO COM FLUXÔMETRO, CONFECCIONADA EM METAL CROMADO, ROSCA DE ENTRADA UNIVERSAL, MANÔMETRO DE ALTA PRESSÃO COM ESCALA DE 0 A 315 KG/CM2 E ROSCA DE SAÍDA PADRÃO ABNT COM VÁLVULA DE SEGURANÇA.</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150,00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191,6300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28.744,50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312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575</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VASELINA LÍQUIDA, 100 ML, TIPO ALMOTOLIA. PRODUTO INDICADO COMO EMOLIENTE PARA A PELE, REMOÇÃO DE CROSTAS E POMADAS, PASTAS E OUTROS PRODUTOS PREVIAMENTE UTILIZADOS NA PELE (LIMPEZA DA PELE), LUBRIFICANTE, PURO OU COMO BASE (VEÍCULO) DE PREPARAÇÕES FARMACÊUTICAS E COSMÉTICAS</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FRASCO</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170,00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3,9600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673,20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313</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3109</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 xml:space="preserve">WRAPS - EMBALAGEM PARA ESTERILIZAÇÃO – NÃO TECIDO - TNT (100% POLIPROPILENO). CONFECCIONADO EM NÃO TECIDO 100% POLIPROPILENO (TNT) TECNOLOGIA </w:t>
            </w:r>
            <w:proofErr w:type="gramStart"/>
            <w:r w:rsidRPr="0034233A">
              <w:rPr>
                <w:rFonts w:eastAsia="Arial"/>
                <w:color w:val="000000"/>
                <w:sz w:val="16"/>
                <w:szCs w:val="16"/>
                <w:lang w:eastAsia="en-US"/>
              </w:rPr>
              <w:t>SMS,  ATÓXICO</w:t>
            </w:r>
            <w:proofErr w:type="gramEnd"/>
            <w:r w:rsidRPr="0034233A">
              <w:rPr>
                <w:rFonts w:eastAsia="Arial"/>
                <w:color w:val="000000"/>
                <w:sz w:val="16"/>
                <w:szCs w:val="16"/>
                <w:lang w:eastAsia="en-US"/>
              </w:rPr>
              <w:t xml:space="preserve">, NÃO INFLAMÁVEL, RESISTENTE AO RASGO E A TRAÇÃO. PROCESSO COMPATÍVEL DE ESTERILIZAÇÃO: AUTOCLAVE A VAPOR. TAMANHO: 60 CM X 60 CM COR:  AZUL OU </w:t>
            </w:r>
            <w:proofErr w:type="gramStart"/>
            <w:r w:rsidRPr="0034233A">
              <w:rPr>
                <w:rFonts w:eastAsia="Arial"/>
                <w:color w:val="000000"/>
                <w:sz w:val="16"/>
                <w:szCs w:val="16"/>
                <w:lang w:eastAsia="en-US"/>
              </w:rPr>
              <w:t>VERDE  APRESENTAÇÃO</w:t>
            </w:r>
            <w:proofErr w:type="gramEnd"/>
            <w:r w:rsidRPr="0034233A">
              <w:rPr>
                <w:rFonts w:eastAsia="Arial"/>
                <w:color w:val="000000"/>
                <w:sz w:val="16"/>
                <w:szCs w:val="16"/>
                <w:lang w:eastAsia="en-US"/>
              </w:rPr>
              <w:t>: PACOTE COM 20 UNIDADES.</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PACOTE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37,8800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1.136,40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314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1649</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 xml:space="preserve">WRAPS - EMBALAGEM PARA ESTERILIZAÇÃO – NÃO TECIDO - TNT (100% POLIPROPILENO). CONFECCIONADO EM NÃO TECIDO 100% POLIPROPILENO (TNT) TECNOLOGIA </w:t>
            </w:r>
            <w:proofErr w:type="gramStart"/>
            <w:r w:rsidRPr="0034233A">
              <w:rPr>
                <w:rFonts w:eastAsia="Arial"/>
                <w:color w:val="000000"/>
                <w:sz w:val="16"/>
                <w:szCs w:val="16"/>
                <w:lang w:eastAsia="en-US"/>
              </w:rPr>
              <w:t>SMS,  ATÓXICO</w:t>
            </w:r>
            <w:proofErr w:type="gramEnd"/>
            <w:r w:rsidRPr="0034233A">
              <w:rPr>
                <w:rFonts w:eastAsia="Arial"/>
                <w:color w:val="000000"/>
                <w:sz w:val="16"/>
                <w:szCs w:val="16"/>
                <w:lang w:eastAsia="en-US"/>
              </w:rPr>
              <w:t>, NÃO INFLAMÁVEL, RESISTENTE AO RASGO E A TRAÇÃO. PROCESSO COMPATÍVEL DE ESTERILIZAÇÃO: AUTOCLAVE A VAPOR. TAMANHO: 40 CM X 40 CM COR:  AZUL OU VERDE APRESENTAÇÃO: PACOTE COM 20 UNIDADES.</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PACOTE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31,2600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937,80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lastRenderedPageBreak/>
              <w:t>02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315</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79656</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 xml:space="preserve">ALICATE USO MÉDICO MODELO: RETIRADA DE ANEL TIPO: C/ CORTE ADICIONAL 1: C/ PROTEÇÃO P/ DEDO ARTICULAÇÃO: ARTICULAÇÃO ÚNICA MATERIAL: AÇO INOXIDÁVEL ESTERILIDADE: </w:t>
            </w:r>
            <w:proofErr w:type="gramStart"/>
            <w:r w:rsidRPr="0034233A">
              <w:rPr>
                <w:rFonts w:eastAsia="Arial"/>
                <w:color w:val="000000"/>
                <w:sz w:val="16"/>
                <w:szCs w:val="16"/>
                <w:lang w:eastAsia="en-US"/>
              </w:rPr>
              <w:t>ESTERILIZÁVEL.+</w:t>
            </w:r>
            <w:proofErr w:type="gramEnd"/>
            <w:r w:rsidRPr="0034233A">
              <w:rPr>
                <w:rFonts w:eastAsia="Arial"/>
                <w:color w:val="000000"/>
                <w:sz w:val="16"/>
                <w:szCs w:val="16"/>
                <w:lang w:eastAsia="en-US"/>
              </w:rPr>
              <w:t>E2:E52</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53,9700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539,70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02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316</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78506</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APARELHO DE PRESSÃO DIGITAL AUTOMATICO DE BRAÇO - MEMÓRIA PARA 120 RESULTADOS, INDICADOR DE ARRITMIA CARDÍACA, INDICADOR GRÁFICO DE NÍVEL DE HIPERTENSÃO E O CÁLCULO DA MÉDIA AUT DAS TRÊS ÚLTIMAS MEDIÇÕES. GARANTIA DE 5 ANOS, ASSEGURANDO TRANQUILIDADE POR UM PERÍODO ESTENDIDO.</w:t>
            </w:r>
            <w:r w:rsidRPr="0034233A">
              <w:rPr>
                <w:rFonts w:eastAsia="Arial"/>
                <w:color w:val="000000"/>
                <w:sz w:val="16"/>
                <w:szCs w:val="16"/>
                <w:lang w:eastAsia="en-US"/>
              </w:rPr>
              <w:br/>
              <w:t xml:space="preserve"> MEDIÇÃO DE PRESSÃO ARTERIAL E FREQUÊNCIA CARDÍACA</w:t>
            </w:r>
            <w:r w:rsidRPr="0034233A">
              <w:rPr>
                <w:rFonts w:eastAsia="Arial"/>
                <w:color w:val="000000"/>
                <w:sz w:val="16"/>
                <w:szCs w:val="16"/>
                <w:lang w:eastAsia="en-US"/>
              </w:rPr>
              <w:br/>
              <w:t xml:space="preserve"> DETECÇÃO DE ARRITMIA CARDÍACA</w:t>
            </w:r>
            <w:r w:rsidRPr="0034233A">
              <w:rPr>
                <w:rFonts w:eastAsia="Arial"/>
                <w:color w:val="000000"/>
                <w:sz w:val="16"/>
                <w:szCs w:val="16"/>
                <w:lang w:eastAsia="en-US"/>
              </w:rPr>
              <w:br/>
              <w:t xml:space="preserve"> INDICADOR GRÁFICO DE NÍVEL DE HIPERTENSÃO</w:t>
            </w:r>
            <w:r w:rsidRPr="0034233A">
              <w:rPr>
                <w:rFonts w:eastAsia="Arial"/>
                <w:color w:val="000000"/>
                <w:sz w:val="16"/>
                <w:szCs w:val="16"/>
                <w:lang w:eastAsia="en-US"/>
              </w:rPr>
              <w:br/>
              <w:t xml:space="preserve"> MÉDIA AUTOMÁTICA DAS 3 ÚLTIMAS MEDIÇÕES</w:t>
            </w:r>
            <w:r w:rsidRPr="0034233A">
              <w:rPr>
                <w:rFonts w:eastAsia="Arial"/>
                <w:color w:val="000000"/>
                <w:sz w:val="16"/>
                <w:szCs w:val="16"/>
                <w:lang w:eastAsia="en-US"/>
              </w:rPr>
              <w:br/>
              <w:t xml:space="preserve"> 120 MEMÓRIAS COM HORA E DATA</w:t>
            </w:r>
            <w:r w:rsidRPr="0034233A">
              <w:rPr>
                <w:rFonts w:eastAsia="Arial"/>
                <w:color w:val="000000"/>
                <w:sz w:val="16"/>
                <w:szCs w:val="16"/>
                <w:lang w:eastAsia="en-US"/>
              </w:rPr>
              <w:br/>
              <w:t xml:space="preserve"> TOTALMENTE AUTOMÁTICO</w:t>
            </w:r>
            <w:r w:rsidRPr="0034233A">
              <w:rPr>
                <w:rFonts w:eastAsia="Arial"/>
                <w:color w:val="000000"/>
                <w:sz w:val="16"/>
                <w:szCs w:val="16"/>
                <w:lang w:eastAsia="en-US"/>
              </w:rPr>
              <w:br/>
              <w:t xml:space="preserve"> MEDIÇÃO NO BRAÇO</w:t>
            </w:r>
            <w:r w:rsidRPr="0034233A">
              <w:rPr>
                <w:rFonts w:eastAsia="Arial"/>
                <w:color w:val="000000"/>
                <w:sz w:val="16"/>
                <w:szCs w:val="16"/>
                <w:lang w:eastAsia="en-US"/>
              </w:rPr>
              <w:br/>
              <w:t xml:space="preserve"> 5 ANOS DE GARANTIA</w:t>
            </w:r>
            <w:r w:rsidRPr="0034233A">
              <w:rPr>
                <w:rFonts w:eastAsia="Arial"/>
                <w:color w:val="000000"/>
                <w:sz w:val="16"/>
                <w:szCs w:val="16"/>
                <w:lang w:eastAsia="en-US"/>
              </w:rPr>
              <w:br/>
              <w:t xml:space="preserve"> BOLSA PARA TRANSPORTE E PILHAS INCLUÍDOS</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92,6800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1.853,60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02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317</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78527</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ASPIRADOR DE LÍQUIDOS E SECREÇÃO: CONTER UMA BOMBA DE VÁCUO COM ACIONAMENTO ELÉTRICO, ACOPLADA A DISPOSITIVOS MECÂNICOS, QUE EM FUNCIONAMENTO PERMITE GERAR UMA PRESSÃO NEGATIVA PROPORCIONANDO A FORMAÇÃO DE VÁCUO NO INTERIOR DE UM RECIPIENTE, CONECTADO A UM TUBO DE SUCÇÃO E A ENTRADA DA BOMBA DE VÁCUO. POSSUIR PROTEÇÃO ANTIBACTERIANA QUE INIBEM CONTINUAMENTE A PROLIFERAÇÃO DE BACTÉRIA E FUNGOS, REDUZINDO A CONTAMINAÇÃO E MANTENDO AS SUPERFÍCIES MAIS LIMPAS POR MAIS TEMPO.</w:t>
            </w:r>
            <w:r w:rsidRPr="0034233A">
              <w:rPr>
                <w:rFonts w:eastAsia="Arial"/>
                <w:color w:val="000000"/>
                <w:sz w:val="16"/>
                <w:szCs w:val="16"/>
                <w:lang w:eastAsia="en-US"/>
              </w:rPr>
              <w:br/>
              <w:t>ESPECIFICAÇÕES:</w:t>
            </w:r>
            <w:r w:rsidRPr="0034233A">
              <w:rPr>
                <w:rFonts w:eastAsia="Arial"/>
                <w:color w:val="000000"/>
                <w:sz w:val="16"/>
                <w:szCs w:val="16"/>
                <w:lang w:eastAsia="en-US"/>
              </w:rPr>
              <w:br/>
              <w:t>- PROTETOR TÉRMICO: PROTETOR TÉRMICO AUTOMÁTICO</w:t>
            </w:r>
            <w:r w:rsidRPr="0034233A">
              <w:rPr>
                <w:rFonts w:eastAsia="Arial"/>
                <w:color w:val="000000"/>
                <w:sz w:val="16"/>
                <w:szCs w:val="16"/>
                <w:lang w:eastAsia="en-US"/>
              </w:rPr>
              <w:br/>
              <w:t xml:space="preserve">- 1 ANO DE GARANTIA: POSSUI GARANTIA POR DEFEITOS DE MATERIAIS E DE FABRICAÇÃO QUE APAREÇAM EM ATÉ 1 ANO </w:t>
            </w:r>
            <w:r w:rsidRPr="0034233A">
              <w:rPr>
                <w:rFonts w:eastAsia="Arial"/>
                <w:color w:val="000000"/>
                <w:sz w:val="16"/>
                <w:szCs w:val="16"/>
                <w:lang w:eastAsia="en-US"/>
              </w:rPr>
              <w:br/>
              <w:t>- SUCÇÃO 0 A 592 MMHG: SUCÇÃO DOS LÍQUIDOS ASPIRADOS</w:t>
            </w:r>
            <w:r w:rsidRPr="0034233A">
              <w:rPr>
                <w:rFonts w:eastAsia="Arial"/>
                <w:color w:val="000000"/>
                <w:sz w:val="16"/>
                <w:szCs w:val="16"/>
                <w:lang w:eastAsia="en-US"/>
              </w:rPr>
              <w:br/>
              <w:t>- CAPACIDADE 1,3 LITRO: CAPACIDADE DE ASPIRAÇÃO</w:t>
            </w:r>
            <w:r w:rsidRPr="0034233A">
              <w:rPr>
                <w:rFonts w:eastAsia="Arial"/>
                <w:color w:val="000000"/>
                <w:sz w:val="16"/>
                <w:szCs w:val="16"/>
                <w:lang w:eastAsia="en-US"/>
              </w:rPr>
              <w:br/>
              <w:t>- TENSÃO DE OPERAÇÃO: BIVOLT - 110/220 (VCA)</w:t>
            </w:r>
            <w:r w:rsidRPr="0034233A">
              <w:rPr>
                <w:rFonts w:eastAsia="Arial"/>
                <w:color w:val="000000"/>
                <w:sz w:val="16"/>
                <w:szCs w:val="16"/>
                <w:lang w:eastAsia="en-US"/>
              </w:rPr>
              <w:br/>
              <w:t>- FREQÜÊNCIA: 60HZ</w:t>
            </w:r>
            <w:r w:rsidRPr="0034233A">
              <w:rPr>
                <w:rFonts w:eastAsia="Arial"/>
                <w:color w:val="000000"/>
                <w:sz w:val="16"/>
                <w:szCs w:val="16"/>
                <w:lang w:eastAsia="en-US"/>
              </w:rPr>
              <w:br/>
            </w:r>
            <w:r w:rsidRPr="0034233A">
              <w:rPr>
                <w:rFonts w:eastAsia="Arial"/>
                <w:color w:val="000000"/>
                <w:sz w:val="16"/>
                <w:szCs w:val="16"/>
                <w:lang w:eastAsia="en-US"/>
              </w:rPr>
              <w:lastRenderedPageBreak/>
              <w:t>- CONSUMO: 70W</w:t>
            </w:r>
            <w:r w:rsidRPr="0034233A">
              <w:rPr>
                <w:rFonts w:eastAsia="Arial"/>
                <w:color w:val="000000"/>
                <w:sz w:val="16"/>
                <w:szCs w:val="16"/>
                <w:lang w:eastAsia="en-US"/>
              </w:rPr>
              <w:br/>
              <w:t>- SISTEMA: DIAFRAGMA</w:t>
            </w:r>
            <w:r w:rsidRPr="0034233A">
              <w:rPr>
                <w:rFonts w:eastAsia="Arial"/>
                <w:color w:val="000000"/>
                <w:sz w:val="16"/>
                <w:szCs w:val="16"/>
                <w:lang w:eastAsia="en-US"/>
              </w:rPr>
              <w:br/>
              <w:t>- VÁCUO: DE 0 A 23" HG (REGULÁVEL)</w:t>
            </w:r>
            <w:r w:rsidRPr="0034233A">
              <w:rPr>
                <w:rFonts w:eastAsia="Arial"/>
                <w:color w:val="000000"/>
                <w:sz w:val="16"/>
                <w:szCs w:val="16"/>
                <w:lang w:eastAsia="en-US"/>
              </w:rPr>
              <w:br/>
              <w:t>- VÁLVULA AUTOMÁTICA DE NÍVEL</w:t>
            </w:r>
            <w:r w:rsidRPr="0034233A">
              <w:rPr>
                <w:rFonts w:eastAsia="Arial"/>
                <w:color w:val="000000"/>
                <w:sz w:val="16"/>
                <w:szCs w:val="16"/>
                <w:lang w:eastAsia="en-US"/>
              </w:rPr>
              <w:br/>
              <w:t>- DIMENSÕES DA EMBALAGEM: C = 35,5CM; L = 17,5CM; A = 22,5CM</w:t>
            </w:r>
            <w:r w:rsidRPr="0034233A">
              <w:rPr>
                <w:rFonts w:eastAsia="Arial"/>
                <w:color w:val="000000"/>
                <w:sz w:val="16"/>
                <w:szCs w:val="16"/>
                <w:lang w:eastAsia="en-US"/>
              </w:rPr>
              <w:br/>
              <w:t>- PESO TOTAL COM EMBALAGEM: 2,6KG</w:t>
            </w:r>
            <w:r w:rsidRPr="0034233A">
              <w:rPr>
                <w:rFonts w:eastAsia="Arial"/>
                <w:color w:val="000000"/>
                <w:sz w:val="16"/>
                <w:szCs w:val="16"/>
                <w:lang w:eastAsia="en-US"/>
              </w:rPr>
              <w:br/>
              <w:t xml:space="preserve"> MOTOR: 1/33 HP. </w:t>
            </w:r>
            <w:r w:rsidRPr="0034233A">
              <w:rPr>
                <w:rFonts w:eastAsia="Arial"/>
                <w:color w:val="000000"/>
                <w:sz w:val="16"/>
                <w:szCs w:val="16"/>
                <w:lang w:eastAsia="en-US"/>
              </w:rPr>
              <w:br/>
              <w:t xml:space="preserve"> VAZÃO (FLUXO LIVRE): 20L/MINUTO. </w:t>
            </w:r>
            <w:r w:rsidRPr="0034233A">
              <w:rPr>
                <w:rFonts w:eastAsia="Arial"/>
                <w:color w:val="000000"/>
                <w:sz w:val="16"/>
                <w:szCs w:val="16"/>
                <w:lang w:eastAsia="en-US"/>
              </w:rPr>
              <w:br/>
              <w:t xml:space="preserve"> SOM: MENOR QUE 61,5 DB,</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515,7100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12.892,75</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02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318</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6898</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CABO ECG – CABO COM DE ECG COM 10 VIAS TIPO GARRA PARA ELETROCARDIÓGRAFO CARDIOCARE 2000/ CARDIOTOUCH 3000 – BIONET</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435,9700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2.179,85</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02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319</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78533</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CABO ECG- MULTIPARAMETRO-  MODELO DE LEAD: 3-LEAD, 5-LEAD OU 12-LEAD SELECIONÁVEIS</w:t>
            </w:r>
            <w:r w:rsidRPr="0034233A">
              <w:rPr>
                <w:rFonts w:eastAsia="Arial"/>
                <w:color w:val="000000"/>
                <w:sz w:val="16"/>
                <w:szCs w:val="16"/>
                <w:lang w:eastAsia="en-US"/>
              </w:rPr>
              <w:br/>
              <w:t xml:space="preserve">* SELEÇÃO DE </w:t>
            </w:r>
            <w:proofErr w:type="gramStart"/>
            <w:r w:rsidRPr="0034233A">
              <w:rPr>
                <w:rFonts w:eastAsia="Arial"/>
                <w:color w:val="000000"/>
                <w:sz w:val="16"/>
                <w:szCs w:val="16"/>
                <w:lang w:eastAsia="en-US"/>
              </w:rPr>
              <w:t>LEAD:</w:t>
            </w:r>
            <w:r w:rsidRPr="0034233A">
              <w:rPr>
                <w:rFonts w:eastAsia="Arial"/>
                <w:color w:val="000000"/>
                <w:sz w:val="16"/>
                <w:szCs w:val="16"/>
                <w:lang w:eastAsia="en-US"/>
              </w:rPr>
              <w:br/>
              <w:t>*</w:t>
            </w:r>
            <w:proofErr w:type="gramEnd"/>
            <w:r w:rsidRPr="0034233A">
              <w:rPr>
                <w:rFonts w:eastAsia="Arial"/>
                <w:color w:val="000000"/>
                <w:sz w:val="16"/>
                <w:szCs w:val="16"/>
                <w:lang w:eastAsia="en-US"/>
              </w:rPr>
              <w:t xml:space="preserve"> 3-LEAD (I, II, III), 1- CANAL</w:t>
            </w:r>
            <w:r w:rsidRPr="0034233A">
              <w:rPr>
                <w:rFonts w:eastAsia="Arial"/>
                <w:color w:val="000000"/>
                <w:sz w:val="16"/>
                <w:szCs w:val="16"/>
                <w:lang w:eastAsia="en-US"/>
              </w:rPr>
              <w:br/>
              <w:t>* 5-LEAD (I, II, III, AVR, AVL, AVF, V), 2 -CANAIS</w:t>
            </w:r>
            <w:r w:rsidRPr="0034233A">
              <w:rPr>
                <w:rFonts w:eastAsia="Arial"/>
                <w:color w:val="000000"/>
                <w:sz w:val="16"/>
                <w:szCs w:val="16"/>
                <w:lang w:eastAsia="en-US"/>
              </w:rPr>
              <w:br/>
              <w:t>* 12-LEAD (R, L, F, N, C1, C2, C3, C4, C5, C6 OU RA, LA, LL, RL, V1,</w:t>
            </w:r>
            <w:r w:rsidRPr="0034233A">
              <w:rPr>
                <w:rFonts w:eastAsia="Arial"/>
                <w:color w:val="000000"/>
                <w:sz w:val="16"/>
                <w:szCs w:val="16"/>
                <w:lang w:eastAsia="en-US"/>
              </w:rPr>
              <w:br/>
              <w:t>V2, V3, V4, V5, V6) 2-CANAIS COM REGISTRO NA ANVISA.</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96,2500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481,25</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02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320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2524</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 xml:space="preserve">CABO LARINGOSCÓPIO + LÂMINAS Nº 5 – 4 – 3 – 2 – 1 – </w:t>
            </w:r>
            <w:proofErr w:type="gramStart"/>
            <w:r w:rsidRPr="0034233A">
              <w:rPr>
                <w:rFonts w:eastAsia="Arial"/>
                <w:color w:val="000000"/>
                <w:sz w:val="16"/>
                <w:szCs w:val="16"/>
                <w:lang w:eastAsia="en-US"/>
              </w:rPr>
              <w:t>0 .</w:t>
            </w:r>
            <w:proofErr w:type="gramEnd"/>
            <w:r w:rsidRPr="0034233A">
              <w:rPr>
                <w:rFonts w:eastAsia="Arial"/>
                <w:color w:val="000000"/>
                <w:sz w:val="16"/>
                <w:szCs w:val="16"/>
                <w:lang w:eastAsia="en-US"/>
              </w:rPr>
              <w:t xml:space="preserve"> KIT DE LARINGOSCÓPIO E LAMINAS CORRESPONDENTE AO CABO.</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508,2000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2.541,00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02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321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78535</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CABO PARA OXIMETRIA DE PULSO SPO2- MULTIPARAMETRO</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197,5000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2.962,50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02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322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78542</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CABO PARA PRESSÃO ARTERIAL- MULTIPARAMETRO</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155,0000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1.550,00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02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323</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79657</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CAIXA CIRÚRGICA INOX AUTOCLAVAVEL 26X12X06CM PERFURADA COM TAMPA. CONFECCIONADO EM AÇO INOXIDÁVEL CIRÚRGICO, EMBALAGEM INDIVIDUAL, CONSTANDO DADOS DE IDENTIFICAÇÃO, GARANTIA CONTRA DEFEITOS DE FABRICAÇÃO, DEVERA POSSUIR REGISTRO NA ANVISA E/OU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59,7500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2.987,50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02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324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79658</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 xml:space="preserve">CAIXA CIRÚRGICA INOX AUTOCLAVAVEL 32X16X08CM </w:t>
            </w:r>
            <w:proofErr w:type="gramStart"/>
            <w:r w:rsidRPr="0034233A">
              <w:rPr>
                <w:rFonts w:eastAsia="Arial"/>
                <w:color w:val="000000"/>
                <w:sz w:val="16"/>
                <w:szCs w:val="16"/>
                <w:lang w:eastAsia="en-US"/>
              </w:rPr>
              <w:t>PERFURADA  COM</w:t>
            </w:r>
            <w:proofErr w:type="gramEnd"/>
            <w:r w:rsidRPr="0034233A">
              <w:rPr>
                <w:rFonts w:eastAsia="Arial"/>
                <w:color w:val="000000"/>
                <w:sz w:val="16"/>
                <w:szCs w:val="16"/>
                <w:lang w:eastAsia="en-US"/>
              </w:rPr>
              <w:t xml:space="preserve"> TAMPA. CONFECCIONADO EM AÇO INOXIDÁVEL CIRÚRGICO, EMBALAGEM INDIVIDUAL, CONSTANDO DADOS DE IDENTIFICAÇÃO, GARANTIA CONTRA DEFEITOS DE FABRICAÇÃO, DEVERA POSSUIR REGISTRO NA ANVISA E/OU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77,2500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1.545,00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02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325</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6386</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 xml:space="preserve">CANETA COM TINTA AUTOCLAVÁVEL. PARA MARCAÇÃO EM MATERIAIS E EMBALAGENS DE ESTERILIZAÇÃO, COM TINTA ESPECIAL AUTOCLAVÁVEL, SEM ODOR E SEM ADIÇÃO DE </w:t>
            </w:r>
            <w:r w:rsidRPr="0034233A">
              <w:rPr>
                <w:rFonts w:eastAsia="Arial"/>
                <w:color w:val="000000"/>
                <w:sz w:val="16"/>
                <w:szCs w:val="16"/>
                <w:lang w:eastAsia="en-US"/>
              </w:rPr>
              <w:lastRenderedPageBreak/>
              <w:t>OXILENO / TOLUENO. ESTA CANETA É PROJETADA PARA TER UM LEVE TOQUE DURANTE A ESCRITA AFIM DE EVITAR DANOS AO MATERIAL E/OU EMBALAGEM. A PONTA FIXA DO MARCADOR GARANTE UMA QUALIDADE DE ESCRITA CONSTANTE E DE LONGA DURABILIDADE. A TINTA SECA IMEDIATAMENTE E NÃO DESBOTA E/OU MANCHA.</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8,8400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17,68</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02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326</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78543</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 xml:space="preserve">CANETA ELETROCAUTERIO, COMPATIVEL COM </w:t>
            </w:r>
            <w:proofErr w:type="gramStart"/>
            <w:r w:rsidRPr="0034233A">
              <w:rPr>
                <w:rFonts w:eastAsia="Arial"/>
                <w:color w:val="000000"/>
                <w:sz w:val="16"/>
                <w:szCs w:val="16"/>
                <w:lang w:eastAsia="en-US"/>
              </w:rPr>
              <w:t>APARELHO :</w:t>
            </w:r>
            <w:proofErr w:type="gramEnd"/>
            <w:r w:rsidRPr="0034233A">
              <w:rPr>
                <w:rFonts w:eastAsia="Arial"/>
                <w:color w:val="000000"/>
                <w:sz w:val="16"/>
                <w:szCs w:val="16"/>
                <w:lang w:eastAsia="en-US"/>
              </w:rPr>
              <w:t xml:space="preserve"> B-100 EMAI</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203,7500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4.075,00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02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327</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4896</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 xml:space="preserve">CANETA ELETROCAUTERIO, COMPATIVEL COM </w:t>
            </w:r>
            <w:proofErr w:type="gramStart"/>
            <w:r w:rsidRPr="0034233A">
              <w:rPr>
                <w:rFonts w:eastAsia="Arial"/>
                <w:color w:val="000000"/>
                <w:sz w:val="16"/>
                <w:szCs w:val="16"/>
                <w:lang w:eastAsia="en-US"/>
              </w:rPr>
              <w:t>APARELHO :</w:t>
            </w:r>
            <w:proofErr w:type="gramEnd"/>
            <w:r w:rsidRPr="0034233A">
              <w:rPr>
                <w:rFonts w:eastAsia="Arial"/>
                <w:color w:val="000000"/>
                <w:sz w:val="16"/>
                <w:szCs w:val="16"/>
                <w:lang w:eastAsia="en-US"/>
              </w:rPr>
              <w:t xml:space="preserve"> DELTRONIX, B-3600 SM</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207,4800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4.149,60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02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328</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7795</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CANETA PERMANENTE PARA TECIDO, MARCADOR TÊXTIL, DESCRIÇÃO: COM PONTA DE POLIÉSTER PARA PINTAR E MARCAR TECIDOS. EXCELENTE FIXAÇÃO. RESISTENTE A LAVAGENS. NÃO TÓXICA. A PONTA DA CANETA PERMITE CONSEGUIR DIFERENTES ESPESSURAS DE TRAÇOS. USANDO-A NA POSIÇÃO VERTICAL OBTEMOS TRAÇOS FINOS, INCLINANDO-A OBTEMOS TRAÇOS MAIS GROSSOS. LAVAGEM SOMENTE 72 HORAS APÓS A PINTURA. APÓS O USO, GUARDAR NA POSIÇÃO HORIZONTAL. NÃO UTILIZAR EM TECIDOS SINTÉTICOS OU ENGOMADOS.</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10,8900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108,90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02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329</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78546</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COMADRE TIPO PÁ DE PLASTICO - LITROS 2.5 - COMADRE TIPO PÁ; NA COR BRANCA - UTILIZADO PARA COLETAR URINA EM PACIENTES ACAMADOS;</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14,2000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710,00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02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330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79633</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CUBA REDONDA 09 X 4,5 CM P/ ASSEPSIA 240ML, CONFECCIONADO EM AÇO INOXIDÁVEL CIRÚRGICO, EMBALAGEM INDIVIDUAL, CONSTANDO DADOS DE IDENTIFICAÇÃO, GARANTIA CONTRA DEFEITOS DE FABRICAÇÃO, DEVERA POSSUIR REGISTRO NA ANVISA E/OU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14,8900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446,70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02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331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79660</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CUBA RIM 26X12CM INOX</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22,9500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459,00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02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332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6402</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DETECTOR FETAL TIPO: PORTÁTIL AJUSTE*: AJUSTE DIGITAL E TELA GRÁFICA MATERIAL: GABINETE PLÁSTICO TIPO DE ANÁLISE: AUSCULTA BCF, FLUXO SANGUÍNEO PLACENTA E CORDÃO FAIXA MEDIÇÃO: BCF ATÉ CERCA 200 BPM FREQUÊNCIA: ATÉ CERCA 2,2 MHZ FONTE ALIMENTAÇÃO: À BATERIA COMPONENTES: C/ ALTO FALANTE, TRANSDUTOR OUTROS COMPONENTES: ENTRADA AUXILIAR</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271,6400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8.149,20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02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333</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2142</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 xml:space="preserve">ESTESIÔMETRO KIT PARA TESTE DE SENSIBILIDADE PARA HANSENIASE. O TESTE DE MONOFILAMENTOS DE SEMMES-WEINSTEIN, ESTESIÔMETRO TEM COMO OBJETIVO MEDIR A SENSIBILIDADE DA PELE.   PERMITE DETECTAR O RISCO DE LESÕES E </w:t>
            </w:r>
            <w:r w:rsidRPr="0034233A">
              <w:rPr>
                <w:rFonts w:eastAsia="Arial"/>
                <w:color w:val="000000"/>
                <w:sz w:val="16"/>
                <w:szCs w:val="16"/>
                <w:lang w:eastAsia="en-US"/>
              </w:rPr>
              <w:lastRenderedPageBreak/>
              <w:t>ULCERAÇÕES NAS MÃOS E PÉS, PREVENINDO DANOS FÍSICOS IRREVERSÍVEIS E ATÉ AMPUTAÇÕES DE MEMBROS EM CASOS DE NEUROPATIAS DIABÉTICA, HANSÊNICA, TÓXICA E ALCOÓLICA, ALÉM DE PROPORCIONAR O MONITORAMENTO DA EVOLUÇÃO DE COMPROMETIMENTOS NEURAIS; BASTANTE UTILIZADO PARA AVALIAR A SENSIBILIDADE EM CASOS DE HANSENÍASE E NEUROPATIA DIABÉTICA;</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192,3500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1.923,50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02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334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3608</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 xml:space="preserve">ESTETOSCÓPIO COMPLETO </w:t>
            </w:r>
            <w:proofErr w:type="gramStart"/>
            <w:r w:rsidRPr="0034233A">
              <w:rPr>
                <w:rFonts w:eastAsia="Arial"/>
                <w:color w:val="000000"/>
                <w:sz w:val="16"/>
                <w:szCs w:val="16"/>
                <w:lang w:eastAsia="en-US"/>
              </w:rPr>
              <w:t>COM  DOIS</w:t>
            </w:r>
            <w:proofErr w:type="gramEnd"/>
            <w:r w:rsidRPr="0034233A">
              <w:rPr>
                <w:rFonts w:eastAsia="Arial"/>
                <w:color w:val="000000"/>
                <w:sz w:val="16"/>
                <w:szCs w:val="16"/>
                <w:lang w:eastAsia="en-US"/>
              </w:rPr>
              <w:t xml:space="preserve">   TUBOS   E   AUSCULTOR   DUPLO. INCLUI OLIVAS E DIAFRAGMAS PARA CONVERSÃO EM DIFERENTES FORMAS DE </w:t>
            </w:r>
            <w:proofErr w:type="gramStart"/>
            <w:r w:rsidRPr="0034233A">
              <w:rPr>
                <w:rFonts w:eastAsia="Arial"/>
                <w:color w:val="000000"/>
                <w:sz w:val="16"/>
                <w:szCs w:val="16"/>
                <w:lang w:eastAsia="en-US"/>
              </w:rPr>
              <w:t>USO  AUSCULTADOR</w:t>
            </w:r>
            <w:proofErr w:type="gramEnd"/>
            <w:r w:rsidRPr="0034233A">
              <w:rPr>
                <w:rFonts w:eastAsia="Arial"/>
                <w:color w:val="000000"/>
                <w:sz w:val="16"/>
                <w:szCs w:val="16"/>
                <w:lang w:eastAsia="en-US"/>
              </w:rPr>
              <w:t xml:space="preserve"> (CAMPÂNULA) MULTI-FREQUÊNCIA, COM TAMANHO REDUZIDO;</w:t>
            </w:r>
            <w:r w:rsidRPr="0034233A">
              <w:rPr>
                <w:rFonts w:eastAsia="Arial"/>
                <w:color w:val="000000"/>
                <w:sz w:val="16"/>
                <w:szCs w:val="16"/>
                <w:lang w:eastAsia="en-US"/>
              </w:rPr>
              <w:br/>
              <w:t xml:space="preserve"> IDEAL PARA CRIANÇAS, EXCELENTE ADAPTAÇÃO;</w:t>
            </w:r>
            <w:r w:rsidRPr="0034233A">
              <w:rPr>
                <w:rFonts w:eastAsia="Arial"/>
                <w:color w:val="000000"/>
                <w:sz w:val="16"/>
                <w:szCs w:val="16"/>
                <w:lang w:eastAsia="en-US"/>
              </w:rPr>
              <w:br/>
              <w:t xml:space="preserve"> AUSCULTADOR (CAMPÂNULA) SINTONIZÁVEL, PERMITE AUSCULTAR SONS DE BAIXAS E ALTAS FREQUÊNCIAS, SEM A NECESSIDADE DE MUDAR O LADO DO AUSCULTADOR. NÃO INTERROMPE O CONTATO COM O CORPO DO PACIENTE;</w:t>
            </w:r>
            <w:r w:rsidRPr="0034233A">
              <w:rPr>
                <w:rFonts w:eastAsia="Arial"/>
                <w:color w:val="000000"/>
                <w:sz w:val="16"/>
                <w:szCs w:val="16"/>
                <w:lang w:eastAsia="en-US"/>
              </w:rPr>
              <w:br/>
              <w:t xml:space="preserve"> AUSCULTADOR (CAMPÂNULA) FABRICADO EM AÇO INOX, MELHOR RESPOSTA DAS FREQUÊNCIAS, COM GRAVES E AGUDOS BEM DEFINIDOS.</w:t>
            </w:r>
            <w:r w:rsidRPr="0034233A">
              <w:rPr>
                <w:rFonts w:eastAsia="Arial"/>
                <w:color w:val="000000"/>
                <w:sz w:val="16"/>
                <w:szCs w:val="16"/>
                <w:lang w:eastAsia="en-US"/>
              </w:rPr>
              <w:br/>
              <w:t xml:space="preserve"> AUSCULTADOR (CAMPÂNULA) EM RESINA MOLDADA;</w:t>
            </w:r>
            <w:r w:rsidRPr="0034233A">
              <w:rPr>
                <w:rFonts w:eastAsia="Arial"/>
                <w:color w:val="000000"/>
                <w:sz w:val="16"/>
                <w:szCs w:val="16"/>
                <w:lang w:eastAsia="en-US"/>
              </w:rPr>
              <w:br/>
              <w:t xml:space="preserve"> HASTES BINAURAIS PATENTEADAS ADVANCED SOFT DE ALUMÍNIO COM ACABAMENTO ESCOVADO, LEVES, MAIS RESISTENTES, E AJUSTADAS A UM ÂNGULO DE 15°, O QUE PROPORCIONA MELHOR ERGONOMIA E CONFORTO;</w:t>
            </w:r>
            <w:r w:rsidRPr="0034233A">
              <w:rPr>
                <w:rFonts w:eastAsia="Arial"/>
                <w:color w:val="000000"/>
                <w:sz w:val="16"/>
                <w:szCs w:val="16"/>
                <w:lang w:eastAsia="en-US"/>
              </w:rPr>
              <w:br/>
              <w:t xml:space="preserve"> ACOMPANHA 07 MINIATURAS DE ANIMAIS, FACILMENTE ADAPTÁVEIS (PANDA, SAPO, COALA, TIGRE, CERVO, MACACO E URSO);</w:t>
            </w:r>
            <w:r w:rsidRPr="0034233A">
              <w:rPr>
                <w:rFonts w:eastAsia="Arial"/>
                <w:color w:val="000000"/>
                <w:sz w:val="16"/>
                <w:szCs w:val="16"/>
                <w:lang w:eastAsia="en-US"/>
              </w:rPr>
              <w:br/>
              <w:t xml:space="preserve"> SISTEMA DE ANEL NÃO FRIO, PARA MAIOR CONFORTO TÉRMICO DO PACIENTE;</w:t>
            </w:r>
            <w:r w:rsidRPr="0034233A">
              <w:rPr>
                <w:rFonts w:eastAsia="Arial"/>
                <w:color w:val="000000"/>
                <w:sz w:val="16"/>
                <w:szCs w:val="16"/>
                <w:lang w:eastAsia="en-US"/>
              </w:rPr>
              <w:br/>
              <w:t xml:space="preserve"> OLIVAS MACIAS PATENTEADAS ADVANCED SOFT, COM TECNOLOGIA DE NANO SILICONE, AJUSTAM-SE ANATOMICAMENTE AO CANAL AUDITIVO, PERMITINDO MAIOR CONFORTO;</w:t>
            </w:r>
            <w:r w:rsidRPr="0034233A">
              <w:rPr>
                <w:rFonts w:eastAsia="Arial"/>
                <w:color w:val="000000"/>
                <w:sz w:val="16"/>
                <w:szCs w:val="16"/>
                <w:lang w:eastAsia="en-US"/>
              </w:rPr>
              <w:br/>
              <w:t xml:space="preserve"> OLIVAS COM ENCAIXE SEM ROSCA, CRIAM UMA EXCELENTE VEDAÇÃO ACÚSTICA, NÃO ABSORVEM SUJEIRAS E SÃO DE FÁCIL LIMPEZA;</w:t>
            </w:r>
            <w:r w:rsidRPr="0034233A">
              <w:rPr>
                <w:rFonts w:eastAsia="Arial"/>
                <w:color w:val="000000"/>
                <w:sz w:val="16"/>
                <w:szCs w:val="16"/>
                <w:lang w:eastAsia="en-US"/>
              </w:rPr>
              <w:br/>
              <w:t xml:space="preserve"> TUBO DE PVC COM LÚMEN ÚNICO;</w:t>
            </w:r>
            <w:r w:rsidRPr="0034233A">
              <w:rPr>
                <w:rFonts w:eastAsia="Arial"/>
                <w:color w:val="000000"/>
                <w:sz w:val="16"/>
                <w:szCs w:val="16"/>
                <w:lang w:eastAsia="en-US"/>
              </w:rPr>
              <w:br/>
              <w:t xml:space="preserve"> NÃO CONTÉM LÁTEX E DEHP (FTALATOS);</w:t>
            </w:r>
            <w:r w:rsidRPr="0034233A">
              <w:rPr>
                <w:rFonts w:eastAsia="Arial"/>
                <w:color w:val="000000"/>
                <w:sz w:val="16"/>
                <w:szCs w:val="16"/>
                <w:lang w:eastAsia="en-US"/>
              </w:rPr>
              <w:br/>
              <w:t xml:space="preserve"> GARANTIA DE 2 ANOS CONTRA DEFEITOS DE FABRICAÇÃO; USO INFANTIL</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12,00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44,3400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532,08</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lastRenderedPageBreak/>
              <w:t>02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335</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2114</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 xml:space="preserve">KIT SUTURA </w:t>
            </w:r>
            <w:proofErr w:type="gramStart"/>
            <w:r w:rsidRPr="0034233A">
              <w:rPr>
                <w:rFonts w:eastAsia="Arial"/>
                <w:color w:val="000000"/>
                <w:sz w:val="16"/>
                <w:szCs w:val="16"/>
                <w:lang w:eastAsia="en-US"/>
              </w:rPr>
              <w:t>( CAIXA</w:t>
            </w:r>
            <w:proofErr w:type="gramEnd"/>
            <w:r w:rsidRPr="0034233A">
              <w:rPr>
                <w:rFonts w:eastAsia="Arial"/>
                <w:color w:val="000000"/>
                <w:sz w:val="16"/>
                <w:szCs w:val="16"/>
                <w:lang w:eastAsia="en-US"/>
              </w:rPr>
              <w:t xml:space="preserve"> INOX 14X08X02 CM, FURADA COM TAMPA / CABO DE BISTURI / PINÇA ANATÔMICA PINCA DENTE DE RATO / PINÇA ANATÔMICA DISSECÇÃO/ PINÇA MOSQUITO CURVA / PINÇA KELLY RETA PINÇA KELLY CURVA / PORTA AGULHA MAYO COM  VÉDEA / TESOURA IRIS RETA PONTA FINA / TESOURA DE METZENBAUM 14 01 PINCA KOCLHER.</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KIT</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343,6800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6.873,60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02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336</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78552</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 xml:space="preserve">LANTERNA CLÍNICA DE BOLSO CLIP MINI-C PRETA </w:t>
            </w:r>
            <w:r w:rsidRPr="0034233A">
              <w:rPr>
                <w:rFonts w:eastAsia="Arial"/>
                <w:color w:val="000000"/>
                <w:sz w:val="16"/>
                <w:szCs w:val="16"/>
                <w:lang w:eastAsia="en-US"/>
              </w:rPr>
              <w:br/>
              <w:t>DESIGN MODERNO E ERGONÔMICO.</w:t>
            </w:r>
            <w:r w:rsidRPr="0034233A">
              <w:rPr>
                <w:rFonts w:eastAsia="Arial"/>
                <w:color w:val="000000"/>
                <w:sz w:val="16"/>
                <w:szCs w:val="16"/>
                <w:lang w:eastAsia="en-US"/>
              </w:rPr>
              <w:br/>
              <w:t>FUNCIONAMENTO COM 2 PILHAS PALITO (AAA) - INCLUSO.</w:t>
            </w:r>
            <w:r w:rsidRPr="0034233A">
              <w:rPr>
                <w:rFonts w:eastAsia="Arial"/>
                <w:color w:val="000000"/>
                <w:sz w:val="16"/>
                <w:szCs w:val="16"/>
                <w:lang w:eastAsia="en-US"/>
              </w:rPr>
              <w:br/>
              <w:t>LANTERNA COMPACTA, RESISTENTE E DE LONGA DURAÇÃO</w:t>
            </w:r>
            <w:r w:rsidRPr="0034233A">
              <w:rPr>
                <w:rFonts w:eastAsia="Arial"/>
                <w:color w:val="000000"/>
                <w:sz w:val="16"/>
                <w:szCs w:val="16"/>
                <w:lang w:eastAsia="en-US"/>
              </w:rPr>
              <w:br/>
              <w:t>ILUMINAÇÃO BRILHANTE COM LÂMPADA XENON HALÓGENA XHL 2,5V.</w:t>
            </w:r>
            <w:r w:rsidRPr="0034233A">
              <w:rPr>
                <w:rFonts w:eastAsia="Arial"/>
                <w:color w:val="000000"/>
                <w:sz w:val="16"/>
                <w:szCs w:val="16"/>
                <w:lang w:eastAsia="en-US"/>
              </w:rPr>
              <w:br/>
              <w:t>TECNOLOGIA XHL XENON HALOGÊNIO PROPORCIONA 100% MAIS LUZ EM COMPARAÇÃO COM AS LÂMPADAS CONVENCIONAIS. LUZ MAIS BRANCA CONCENTRADA E DE ALTO BRILHO PARA UMA ILUMINAÇÃO PERFEITA.</w:t>
            </w:r>
            <w:r w:rsidRPr="0034233A">
              <w:rPr>
                <w:rFonts w:eastAsia="Arial"/>
                <w:color w:val="000000"/>
                <w:sz w:val="16"/>
                <w:szCs w:val="16"/>
                <w:lang w:eastAsia="en-US"/>
              </w:rPr>
              <w:br/>
              <w:t>CABEÇA CROMADA</w:t>
            </w:r>
            <w:r w:rsidRPr="0034233A">
              <w:rPr>
                <w:rFonts w:eastAsia="Arial"/>
                <w:color w:val="000000"/>
                <w:sz w:val="16"/>
                <w:szCs w:val="16"/>
                <w:lang w:eastAsia="en-US"/>
              </w:rPr>
              <w:br/>
              <w:t>CLIPE SUPORTE COM INTERRUPTOR INTEGRADO PROPORCIONA DESLIGAMENTO AUTOMÁTICO AO SER FIXADO NO BOLSO.</w:t>
            </w:r>
            <w:r w:rsidRPr="0034233A">
              <w:rPr>
                <w:rFonts w:eastAsia="Arial"/>
                <w:color w:val="000000"/>
                <w:sz w:val="16"/>
                <w:szCs w:val="16"/>
                <w:lang w:eastAsia="en-US"/>
              </w:rPr>
              <w:br/>
              <w:t>CABO EM PLÁSTICO DE ALTA QUALIDADE COM ACABAMENTO CROMADO NA PARTE SUPERIOR. CABO ERGONÔMICO, À PROVA DE CHOQUE, RESISTENTE E ANTIDERRAPANTE.</w:t>
            </w:r>
            <w:r w:rsidRPr="0034233A">
              <w:rPr>
                <w:rFonts w:eastAsia="Arial"/>
                <w:color w:val="000000"/>
                <w:sz w:val="16"/>
                <w:szCs w:val="16"/>
                <w:lang w:eastAsia="en-US"/>
              </w:rPr>
              <w:br/>
              <w:t xml:space="preserve">GARANTIA: 05 ANOS </w:t>
            </w:r>
            <w:r w:rsidRPr="0034233A">
              <w:rPr>
                <w:rFonts w:eastAsia="Arial"/>
                <w:color w:val="000000"/>
                <w:sz w:val="16"/>
                <w:szCs w:val="16"/>
                <w:lang w:eastAsia="en-US"/>
              </w:rPr>
              <w:br/>
              <w:t>EMBALGEM CONTENDO LANTERNA COM LÂMPADA, DUAS PILHAS AAA E MANUAL.</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34,5900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691,80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02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337</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469</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LUVA TÉRMICA PARA AUTOCLAVE PARA ALTAS TEMPERATURAS ATÉ 232ºC - TAMANHO M. OFERECE FLEXIBILIDADE E CONFORTO. UTILIZADA PARA MANIPULAÇÃO DE OBJETOS QUENTES DE AUTOCLAVES E FORNOS.</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PACOTE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54,9800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274,90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02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338</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475</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MALETA PARA MATERIAL HOSPITALAR, COM AS CARACTERÍSTICAS MÍNIMAS A SEGUIR: MALETA GRANDE, COM 2 BANDEJAS 44X24X22.  ESTOJO COM 2 BANDEJAS ARTICULADAS, 16 DIVISÕES E 2 MINI-ESTOJOS COM ATÉ 4 COMPARTIMENTOS CADA UM. IDEAL PARA VEÍCULOS DE RESGATE OU HOME-CARE. FECHO DUPLO E ALÇA PARA CADEADO. COMPRIMENTO: 440 MM LARGURA: 240 MM ALTURA: 220 MM PESO: 1,855 KG.</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126,3700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3.791,10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lastRenderedPageBreak/>
              <w:t>02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339</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7681</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NEBULIZADOR / INALADOR DE AR COMPRIMIDO, PROJETADO E PRODUZIDO DENTRO DOS REQUISITOS ESPECIFICADOS EM NORMAS TÉCNICAS E DE SEGURANÇA E FOI DESENVOLVIDO APENAS PARA NEBULIZAÇÃO DE MEDICAMENTO PRESCRITO. A MONTAGEM E OS TESTES DO APARELHO SÃO ACOMPANHADOS POR INSPETORES DE QUALIDADE, GARANTINDO MAIOR QUALIDADE E SEGURANÇA AO PRODUTO. POSSUI EXCLUSIVA PROTEÇÃO BACTERIANA MICROBAN. INFORMAÇÕES ADICIONAIS: - INALAÇÃO RÁPIDA E EFICIENTE - MÁSCARA ADULTO E INFANTIL - PROTEÇÃO MICROBAN - USO DOMÉSTICO - GARANTIA DE 3 MESES CONTEÚDO DA EMBALAGEM: - 02 ELÁSTICOS - 01 MANUAL - 01 APARELHO COMPRESSOR - 01 MÁSCARA ADULTO - 01 MÁSCARA INFANTIL - 01 CONJUNTO MICRONEBULIZADOR - 01 EXTENSÃO (MANGUEIRA) - 03 FILTROS DE AR SOBRESSALENTES ESPECIFICAÇÕES TÉCNICAS: - POTÊNCIA: 200VA</w:t>
            </w:r>
            <w:r w:rsidRPr="0034233A">
              <w:rPr>
                <w:rFonts w:eastAsia="Arial"/>
                <w:color w:val="000000"/>
                <w:sz w:val="16"/>
                <w:szCs w:val="16"/>
                <w:lang w:eastAsia="en-US"/>
              </w:rPr>
              <w:br/>
              <w:t>- FREQUÊNCIA; 60 HZ - VOLTAGEM: 127V~/220V~</w:t>
            </w:r>
            <w:r w:rsidRPr="0034233A">
              <w:rPr>
                <w:rFonts w:eastAsia="Arial"/>
                <w:color w:val="000000"/>
                <w:sz w:val="16"/>
                <w:szCs w:val="16"/>
                <w:lang w:eastAsia="en-US"/>
              </w:rPr>
              <w:br/>
              <w:t>- CONEXÃO DE AR: ROSCA - SISTEMA: A PISTÃO - LUBRIFICANTE: ISENTO - TAXA DE NEBULIZAÇÃO: 0,40ML/MIN - CERTIFICAÇÃO: INMETRO</w:t>
            </w:r>
            <w:r w:rsidRPr="0034233A">
              <w:rPr>
                <w:rFonts w:eastAsia="Arial"/>
                <w:color w:val="000000"/>
                <w:sz w:val="16"/>
                <w:szCs w:val="16"/>
                <w:lang w:eastAsia="en-US"/>
              </w:rPr>
              <w:br/>
              <w:t>- DIMENSÕES: 14CM (COMP) X 14CM (LAR) X 13CM (ALT) - PESO DO APARELHO: 1,34 KG</w:t>
            </w:r>
            <w:r w:rsidRPr="0034233A">
              <w:rPr>
                <w:rFonts w:eastAsia="Arial"/>
                <w:color w:val="000000"/>
                <w:sz w:val="16"/>
                <w:szCs w:val="16"/>
                <w:lang w:eastAsia="en-US"/>
              </w:rPr>
              <w:br/>
              <w:t>- PESO TOTAL COM EMBALAGEM E ACESSÓRIOS: 1,66 KG</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77,6200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3.104,80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02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340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305</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OTOSCÓPIO, COM AS CARACTERÍSTICAS MÍNIMAS A SEGUIR: COM CABO EM METAL, PARA 2 PILHAS MÉDIAS, ACOMPANHANDO 5 ESPECULOS PERMANENTES DE PLÁSTICO COM DIÂMETRO 2,5MM;3,0MM;4,0MM;8,0MM; POSSUIR REGULADOR DE INTENSIDADE DE LUZ E ESTOJO PARA ARMAZENAMENTO.</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242,0600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12.103,00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02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341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453</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OXÍMETRO, TIPO PULSO/DEDO, SPO2 FAIXA MEDIÇÃO SATURAÇÃO 1 0 A 100%, FAIXA MEDIÇÃO PULSO 1 CERCA DE 20 A 250 BPM, AUTONOMIA SISTEMA CERCA 24 H, ALIMENTAÇÃO PILHAS INCLUSAS, ACESSÓRIOS: COM SENSOR. CERTIFICADO PELO INMETRO.</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77,0700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5.394,90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02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342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6416</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OXÍMETRO, TIPO PULSO/DEDO, SPO2 FAIXA MEDIÇÃO SATURAÇÃO 1 0 A 100%, FAIXA MEDIÇÃO PULSO 1 CERCA DE 20 A 250 BPM, AUTONOMIA SISTEMA CERCA 24 H, ALIMENTAÇÃO PILHAS INCLUSAS, ACESSÓRIOS: COM SENSOR. CERTIFICADO PELO INMETRO -  INFANTIL.</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100,0400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4.001,60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lastRenderedPageBreak/>
              <w:t>02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343</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78553</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PAPAGAIO PLASTICO- CAPACIDADE: 1.000 ML. - COR BRANCO. UTILIZADO PARA COLETAR URINA EM PACIENTES ACAMADOS.</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60,00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6,9300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415,80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02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344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79039</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PÁS DE CHOQUE PARA DEA - COMPATIVEL COM APARELHO. INFANTIL</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331,2000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1.656,00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02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345</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79040</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PÁS DE CHOQUE PARA DEA - COMPATIVEL COM APARELHO. ADULTO</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478,3100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9.566,20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02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346</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1573</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PINÇA ANATÔMICA 14 CM, CONFECCIONADO EM AÇO INOXIDÁVEL CIRÚRGICO, EMBALAGEM INDIVIDUAL, CONSTANDO DADOS DE IDENTIFICAÇÃO, GARANTIA CONTRA DEFEITOS DE FABRICAÇÃO, DEVERA POSSUIR REGISTRO NA ANVISA E/OU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3,7300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111,90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02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347</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3029</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PINÇA ANATÔMICA DISSECÇÃO 14CM, CONFECCIONADO EM AÇO INOXIDÁVEL CIRÚRGICO, EMBALAGEM INDIVIDUAL, CONSTANDO DADOS DE IDENTIFICAÇÃO, GARANTIA CONTRA DEFEITOS DE FABRICAÇÃO, DEVERA POSSUIR REGISTRO NA ANVISA E/OU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7,9700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398,50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02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348</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79661</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PINÇA ANATOMICA 14CM, CURVA, CONFECCIONADO EM AÇO INOXIDÁVEL CIRÚRGICO, EMBALAGEM INDIVIDUAL, CONSTANDO DADOS DE IDENTIFICAÇÃO, GARANTIA CONTRA DEFEITOS DE FABRICAÇÃO, DEVERA POSSUIR REGISTRO NA ANVISA E/OU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7,3600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368,00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02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349</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2961</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PINÇA CHERON 24CM, CONFECCIONADO EM AÇO INOXIDÁVEL CIRÚRGICO, EMBALAGEM INDIVIDUAL, CONSTANDO DADOS DE IDENTIFICAÇÃO, GARANTIA CONTRA DEFEITOS DE FABRICAÇÃO, DEVERA POSSUIR REGISTRO NA ANVISA E/OU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36,6500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1.832,50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02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350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3032</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PINÇA CIRÚRGICA MODELO 1: ALLIS FORMATO PONTA: PONTA RETA TIPO PONTA: 4 X 5 DENTES COMPRIMENTO TOTAL: CERCA DE 14 CM COMPONENTE: C/ CREMALHEIRA MATERIAL: AÇO INOXIDÁVEL ESTERILIDADE: ESTERILIZÁVEL</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11,5000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575,00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02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351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3955</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PINÇA CIRÚRGICA MODELO 1: KOCHER FORMATO PONTA: PONTA RETA TIPO PONTA: 1 X 2 DENTES COMPRIMENTO TOTAL: CERCA DE 16 CM COMPONENTE: C/ CREMALHEIRA</w:t>
            </w:r>
            <w:r w:rsidRPr="0034233A">
              <w:rPr>
                <w:rFonts w:eastAsia="Arial"/>
                <w:color w:val="000000"/>
                <w:sz w:val="16"/>
                <w:szCs w:val="16"/>
                <w:lang w:eastAsia="en-US"/>
              </w:rPr>
              <w:br/>
              <w:t>MATERIAL: AÇO INOXIDÁVEL</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15,5000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775,00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02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352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1147</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PINÇA CLÍNICA P/ ALGODÃO - 16CM (AÇO INOXIDÁVEL AISI 420, AUTOCLAVÁVEL, COM PONTA SERRILHADA)</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8,5000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425,00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02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353</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182</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 xml:space="preserve">PINÇA DENTE DE RATO 14CM, CONFECCIONADO EM AÇO INOXIDÁVEL CIRÚRGICO, EMBALAGEM </w:t>
            </w:r>
            <w:r w:rsidRPr="0034233A">
              <w:rPr>
                <w:rFonts w:eastAsia="Arial"/>
                <w:color w:val="000000"/>
                <w:sz w:val="16"/>
                <w:szCs w:val="16"/>
                <w:lang w:eastAsia="en-US"/>
              </w:rPr>
              <w:lastRenderedPageBreak/>
              <w:t>INDIVIDUAL, CONSTANDO DADOS DE IDENTIFICAÇÃO, GARANTIA CONTRA DEFEITOS DE FABRICAÇÃO, DEVERA POSSUIR REGISTRO NA ANVISA E/OU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7,6300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381,50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02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354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79662</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PINÇA DENTE DE RATO 15CM, CONFECCIONADO EM AÇO INOXIDÁVEL CIRÚRGICO, EMBALAGEM INDIVIDUAL, CONSTANDO DADOS DE IDENTIFICAÇÃO, GARANTIA CONTRA DEFEITOS DE FABRICAÇÃO, DEVERA POSSUIR REGISTRO NA ANVISA E/OU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4,5000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225,00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02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355</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8328</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PINÇA HEMOSTÁTICA KELLY CURVA, 12 CM, EM AÇO INOXIDÁVEL</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7,2500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362,50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02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356</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3038</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PINÇA KELLY 14CM, CONFECCIONADO EM AÇO INOXIDÁVEL CIRÚRGICO, EMBALAGEM INDIVIDUAL, CONSTANDO DADOS DE IDENTIFICAÇÃO, GARANTIA CONTRA DEFEITOS DE FABRICAÇÃO, DEVERA POSSUIR REGISTRO NA ANVISA E/OU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13,2500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662,50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02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357</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2093</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PINÇA KELLY RETA 14CM, CONFECCIONADO EM AÇO INOXIDÁVEL CIRÚRGICO, EMBALAGEM INDIVIDUAL, CONSTANDO DADOS DE IDENTIFICAÇÃO, GARANTIA CONTRA DEFEITOS DE FABRICAÇÃO, DEVERA POSSUIR REGISTRO NA ANVISA E/OU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13,2500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662,50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02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358</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79663</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PINÇA KOCLHER RETA 14CM, CONFECCIONADO EM AÇO INOXIDÁVEL CIRÚRGICO, EMBALAGEM INDIVIDUAL, CONSTANDO DADOS DE IDENTIFICAÇÃO, GARANTIA CONTRA DEFEITOS DE FABRICAÇÃO, DEVERA POSSUIR REGISTRO NA ANVISA E/OU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20,7000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1.035,00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02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359</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3028</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PINÇA MOSQUITO CURVA 14CM, CONFECCIONADO EM AÇO INOXIDÁVEL CIRÚRGICO, EMBALAGEM INDIVIDUAL, CONSTANDO DADOS DE IDENTIFICAÇÃO, GARANTIA CONTRA DEFEITOS DE FABRICAÇÃO, DEVERA POSSUIR REGISTRO NA ANVISA E/OU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16,3500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817,50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02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360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79664</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PINÇA TESOURA 15CM, CONFECCIONADO EM AÇO INOXIDÁVEL CIRÚRGICO, EMBALAGEM INDIVIDUAL, CONSTANDO DADOS DE IDENTIFICAÇÃO, GARANTIA CONTRA DEFEITOS DE FABRICAÇÃO, DEVERA POSSUIR REGISTRO NA ANVISA E/OU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18,7000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935,00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02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361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7809</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 xml:space="preserve">PORTA ALGODÃO. TAMBOR DE INOX PARA GAZE E ALGODÃO 12X12 CM. TAMBOR PERFURADO UTILIZADO EM CLÍNICAS E HOSPITAIS PARA </w:t>
            </w:r>
            <w:r w:rsidRPr="0034233A">
              <w:rPr>
                <w:rFonts w:eastAsia="Arial"/>
                <w:color w:val="000000"/>
                <w:sz w:val="16"/>
                <w:szCs w:val="16"/>
                <w:lang w:eastAsia="en-US"/>
              </w:rPr>
              <w:lastRenderedPageBreak/>
              <w:t>ARMAZENAR E ESTILIZAR GAZE, CAMPO CIRÚRGICO OU ALGODÃO. MATERIAL AÇO INOXIDÁVEL.</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43,6500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1.091,25</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02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362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66</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RÉGUA ANTROPOMÉTRICA PEDIÁTRICA DE 1 METRO PARA MEDIÇÃO DE CRIANÇAS DEITADAS, FABRICADA EM MADEIRA, TAMANHO ÚNICO 1 METRO, GRADUADA EM MILÍMETROS.</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55,9700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839,55</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02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363</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7794</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TERMÔMETRO DIGITAL INFRAVERMELHO, COM AS CARACTERÍSTICAS MÍNIMAS A SEGUIR: 4 X1, TESTA E OUVIDO, UTILIZADO PARA MEDIR A TEMPERATURA DO CORPO, ARMAZENA A ÚLTIMA MEDIÇÃO FEITA SUPER RESISTENTE (QUEDAS E BATIDAS); LCD EXTRA GRANDE; INDICADOR DE BATERIA FRACA; CAPA DE PROTEÇÃO; PRECISÃO DE 0,1 °C; ALERTA SONORO; ECOLOGICAMENTE CORRETO; DIMENSÕES: 18 X 5 X 4; C.A ANVISA. DEVERÁ SER ENTREGUE COM AS PILHAS.</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71,8000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2.872,00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02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364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1926</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TERMÔMETRO DIGITAL MÁXIMA E MÍNIMA: PARA GELADEIRAS, ESTUFAS E FREEZER DE LABORATÓRIOS.PARA MEDIÇÕES DE TEMPERATURA EXTERNAS E INTERNAS. BOTÃO PARA ZERAR MEMÓRIA SENSOR DE TEMPERATURA COM CABO DE APROXIMADAMENTE 3M. ESCALA INTERNA DE -10+50°C / 14+122°F – ESCALA EXTERNA DE -50+70°C / -56+158°F.</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46,6100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1.398,30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02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365</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6883</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TERMÔMETRO DUAL MODE - TEMPERATURA CORPORAL – MICROLIFE + BATERIA.</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23,3300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699,90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02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366</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5017</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TERMÔMETRO DIGITAL - CARACTERÍSTICAS ESPECIAIS INDICADOR DE BATERIA, COMPONENTES INCLUÍDOS BATERIA, VISOR DIGITAL; 100% RESISTENTE À ÁGUA; BEEP SONORO INDICANDO FIM DE MEDIÇÃO</w:t>
            </w:r>
            <w:r w:rsidRPr="0034233A">
              <w:rPr>
                <w:rFonts w:eastAsia="Arial"/>
                <w:color w:val="000000"/>
                <w:sz w:val="16"/>
                <w:szCs w:val="16"/>
                <w:lang w:eastAsia="en-US"/>
              </w:rPr>
              <w:br/>
              <w:t>FAIXA DE MEDIÇÃO: 32, 0°C - 43, 9°C FONTE DE ALIMENTAÇÃO: BATERIA DE LÍTIO DE 1.5/1.55 V</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18,9400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284,10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02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367</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5298</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TESOURA ÍRIS CURVA (AÇO INOXIDÁVEL AISI 420, AUTOCLAVÁVEL, 11CM)</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14,8800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446,40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02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368</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78549</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 xml:space="preserve">KIT PONTEIRO DE ELETROCAUTERIO COMPOSTO POR: – 01 ELETRODO TIPO BOLA 2,1MM RETO - 01 ELETRODO TIPO BOLA 2,1MM CURVO - 01 ELETRODO TIPO ALÇA 3,5MM RETO - 01 ELETRODO TIPO ALÇA 3,5MM CURVO - 01 ELETRODO TIPO ALÇA 5,5MM RETO -01 ELETRODO TIPO ALÇA 5,5MM CURVO -  01 ELETRODO </w:t>
            </w:r>
            <w:proofErr w:type="gramStart"/>
            <w:r w:rsidRPr="0034233A">
              <w:rPr>
                <w:rFonts w:eastAsia="Arial"/>
                <w:color w:val="000000"/>
                <w:sz w:val="16"/>
                <w:szCs w:val="16"/>
                <w:lang w:eastAsia="en-US"/>
              </w:rPr>
              <w:t>TIPO  AGULHA</w:t>
            </w:r>
            <w:proofErr w:type="gramEnd"/>
            <w:r w:rsidRPr="0034233A">
              <w:rPr>
                <w:rFonts w:eastAsia="Arial"/>
                <w:color w:val="000000"/>
                <w:sz w:val="16"/>
                <w:szCs w:val="16"/>
                <w:lang w:eastAsia="en-US"/>
              </w:rPr>
              <w:t xml:space="preserve"> FINA RETA - 01 ELETRODO TIPO  AGULHA FINA CURVA - 01 ELETRODO TIPO  FINA RETA - 01 ELETRODO TIPO  AGULHA FINA CURVA. COMPATIVEL COM APARELHO EMAI - TRANSMAI</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247,0000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2.470,00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02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369</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3910</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 xml:space="preserve">KIT PONTEIRO DE ELETROCAUTERIO COMPOSTO POR: – 01 ELETRODO TIPO BOLA 2,1MM RETO - 01 </w:t>
            </w:r>
            <w:r w:rsidRPr="0034233A">
              <w:rPr>
                <w:rFonts w:eastAsia="Arial"/>
                <w:color w:val="000000"/>
                <w:sz w:val="16"/>
                <w:szCs w:val="16"/>
                <w:lang w:eastAsia="en-US"/>
              </w:rPr>
              <w:lastRenderedPageBreak/>
              <w:t xml:space="preserve">ELETRODO TIPO BOLA 2,1MM CURVO - 01 ELETRODO TIPO ALÇA 3,5MM RETO - 01 ELETRODO TIPO ALÇA 3,5MM CURVO - 01 ELETRODO TIPO ALÇA 5,5MM RETO -01 ELETRODO TIPO ALÇA 5,5MM CURVO -  01 ELETRODO </w:t>
            </w:r>
            <w:proofErr w:type="gramStart"/>
            <w:r w:rsidRPr="0034233A">
              <w:rPr>
                <w:rFonts w:eastAsia="Arial"/>
                <w:color w:val="000000"/>
                <w:sz w:val="16"/>
                <w:szCs w:val="16"/>
                <w:lang w:eastAsia="en-US"/>
              </w:rPr>
              <w:t>TIPO  AGULHA</w:t>
            </w:r>
            <w:proofErr w:type="gramEnd"/>
            <w:r w:rsidRPr="0034233A">
              <w:rPr>
                <w:rFonts w:eastAsia="Arial"/>
                <w:color w:val="000000"/>
                <w:sz w:val="16"/>
                <w:szCs w:val="16"/>
                <w:lang w:eastAsia="en-US"/>
              </w:rPr>
              <w:t xml:space="preserve"> FINA RETA - 01 ELETRODO TIPO  AGULHA FINA CURVA - 01 ELETRODO TIPO  FINA RETA - 01 ELETRODO TIPO  AGULHA FINA CURVA. COMPATIVEL COM APARELHO DELTRONIX, B3600 SM.</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KIT</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275,0000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1.375,00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02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370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79665</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TESOURA DE METZENBAUM 14CM, CONFECCIONADO EM AÇO INOXIDÁVEL CIRÚRGICO, EMBALAGEM INDIVIDUAL, CONSTANDO DADOS DE IDENTIFICAÇÃO, GARANTIA CONTRA DEFEITOS DE FABRICAÇÃO, DEVERA POSSUIR REGISTRO NA ANVISA E/OU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23,0700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692,10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02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371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1099</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TESOURA IRIS RETA PONTA FINA 14CM, CONFECCIONADO EM AÇO INOXIDÁVEL CIRÚRGICO, EMBALAGEM INDIVIDUAL, CONSTANDO DADOS DE IDENTIFICAÇÃO, GARANTIA CONTRA DEFEITOS DE FABRICAÇÃO, DEVERA POSSUIR REGISTRO NA ANVISA E/OU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18,6300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558,90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02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372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79666</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TESOURA SPENSER 14CM, CONFECCIONADO EM AÇO INOXIDÁVEL CIRÚRGICO, EMBALAGEM INDIVIDUAL, CONSTANDO DADOS DE IDENTIFICAÇÃO, GARANTIA CONTRA DEFEITOS DE FABRICAÇÃO, DEVERA POSSUIR REGISTRO NA ANVISA E/OU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17,7300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531,90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02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373</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3041</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 xml:space="preserve">TESOURA </w:t>
            </w:r>
            <w:proofErr w:type="gramStart"/>
            <w:r w:rsidRPr="0034233A">
              <w:rPr>
                <w:rFonts w:eastAsia="Arial"/>
                <w:color w:val="000000"/>
                <w:sz w:val="16"/>
                <w:szCs w:val="16"/>
                <w:lang w:eastAsia="en-US"/>
              </w:rPr>
              <w:t>SPENSER  RETA</w:t>
            </w:r>
            <w:proofErr w:type="gramEnd"/>
            <w:r w:rsidRPr="0034233A">
              <w:rPr>
                <w:rFonts w:eastAsia="Arial"/>
                <w:color w:val="000000"/>
                <w:sz w:val="16"/>
                <w:szCs w:val="16"/>
                <w:lang w:eastAsia="en-US"/>
              </w:rPr>
              <w:t xml:space="preserve"> 14 CM, CONFECCIONADO EM AÇO INOXIDÁVEL CIRÚRGICO, EMBALAGEM INDIVIDUAL, CONSTANDO DADOS DE IDENTIFICAÇÃO, GARANTIA CONTRA DEFEITOS DE FABRICAÇÃO, DEVERA POSSUIR REGISTRO NA ANVISA E/OU MINISTÉRIO DA SAÚDE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17,6700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530,10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03</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374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78483</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AVENTAL DESCARTÁVEL DE TNT</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PACOTE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13,5900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2.718,00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03</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375</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6804</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LUVA CIRÚRGICA ESTÉRIL 6,5, CONFECCIONADA EM LÁTEX NATURAL, FORMATO ANATÔMICO, COM ALTA SENSIBILIDADE TÁCTIL, BOA ELASTICIDADE E RESISTÊNCIA, ACONDICIONADAS EM INVÓLUCRO INTERNO COM DOBRAS PARA ABERTURA ASSÉPTICA, COM INDICATIVO DE MÃO DIREITA E ESQUERDA E NUMERAÇÃO. ENVELOPADA AOS PARES EM PAPEL GRAU CIRÚRGICO, COM ABAS PARA ABERTURA EM PÉTALAS, DATA DE VALIDADE, DADOS DE IDENTIFICAÇÃO E PROCEDÊNCIA E REGISTRO NO MINISTÉRIO DA SAÚDE. COM CA DO MTE APROVADO PARA AGENTES BIOLÓGICOS.</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PARES</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1,3600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4.080,00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lastRenderedPageBreak/>
              <w:t>03</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376</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256</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 xml:space="preserve">LUVA CIRÚRGICA ESTÉRIL 7,5, CONFECCIONADA EM LÁTEX NATURAL, FORMATO ANATÔMICO, COM ALTA SENSIBILIDADE TÁCTIL, BOA ELASTICIDADE E RESISTÊNCIA, ACONDICIONADAS EM INVÓLUCRO INTERNO COM DOBRAS PARA ABERTURA ASSÉPTICA, COM INDICATIVO DE MÃO DIREITA E ESQUERDA E NUMERAÇÃO. ENVELOPADA AOS PARES EM PAPEL GRAU CIRÚRGICO, COM ABAS PARA ABERTURA EM PÉTALAS, DATA DE VALIDADE, DADOS DE IDENTIFICAÇÃO E PROCEDÊNCIA E REGISTRO NO MINISTÉRIO DA </w:t>
            </w:r>
            <w:proofErr w:type="gramStart"/>
            <w:r w:rsidRPr="0034233A">
              <w:rPr>
                <w:rFonts w:eastAsia="Arial"/>
                <w:color w:val="000000"/>
                <w:sz w:val="16"/>
                <w:szCs w:val="16"/>
                <w:lang w:eastAsia="en-US"/>
              </w:rPr>
              <w:t>SAÚDE  COM</w:t>
            </w:r>
            <w:proofErr w:type="gramEnd"/>
            <w:r w:rsidRPr="0034233A">
              <w:rPr>
                <w:rFonts w:eastAsia="Arial"/>
                <w:color w:val="000000"/>
                <w:sz w:val="16"/>
                <w:szCs w:val="16"/>
                <w:lang w:eastAsia="en-US"/>
              </w:rPr>
              <w:t xml:space="preserve"> CA DO MTE APROVADO PARA AGENTES BIOLÓGICOS.</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PARES</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1,4000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4.200,00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03</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377</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3642</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LUVA CIRÚRGICA ESTÉRIL 7.0, CONFECCIONADA EM LÁTEX NATURAL, FORMATO ANATÔMICO, COM ALTA SENSIBILIDADE TÁCTIL, BOA ELASTICIDADE E RESISTÊNCIA, ACONDICIONADAS EM INVÓLUCRO INTERNO COM DOBRAS PARA ABERTURA ASSÉPTICA, COM INDICATIVO DE MÃO DIREITA E ESQUERDA E NUMERAÇÃO. ENVELOPADA AOS PARES EM PAPEL GRAU CIRÚRGICO, COM ABAS PARA ABERTURA EM PÉTALAS, DATA DE VALIDADE, DADOS DE IDENTIFICAÇÃO E PROCEDÊNCIA E REGISTRO NO MINISTÉRIO DA SAÚDE. COM CA DO MTE APROVADO PARA AGENTES BIOLÓGICOS.</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PARES</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1,4500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4.350,00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03</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378</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257</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LUVA CIRÚRGICA ESTÉRIL 8.0. CONFECCIONADA EM LÁTEX NATURAL, FORMATO ANATÔMICO, COM ALTA SENSIBILIDADE TÁCTIL, BOA ELASTICIDADE E RESISTÊNCIA, ACONDICIONADAS EM INVÓLUCRO INTERNO COM DOBRAS PARA ABERTURA ASSÉPTICA, COM INDICATIVO DE MÃO DIREITA E ESQUERDA E NUMERAÇÃO. ENVELOPADA AOS PARES EM PAPEL GRAU CIRÚRGICO, COM ABAS PARA ABERTURA EM PÉTALAS, DATA DE VALIDADE, DADOS DE IDENTIFICAÇÃO E PROCEDÊNCIA E REGISTRO NO MINISTÉRIO DE SAÚDE. COM CA DO MTE APROVADO PARA AGENTES BIOLÓGICOS.</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PARES</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600,00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1,3900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834,00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03</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379</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258</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 xml:space="preserve">LUVA CIRÚRGICA ESTÉRIL 8.5. CONFECCIONADA EM LÁTEX NATURAL, FORMATO ANATÔMICO, COM ALTA SENSIBILIDADE TÁCTIL, BOA ELASTICIDADE E RESISTÊNCIA, ACONDICIONADAS EM INVÓLUCRO INTERNO COM DOBRAS PARA ABERTURA ASSÉPTICA, COM INDICATIVO DE MÃO DIREITA E ESQUERDA E NUMERAÇÃO. ENVELOPADA AOS PARES EM PAPEL GRAU CIRÚRGICO, COM ABAS PARA ABERTURA EM PÉTALAS, DATA DE VALIDADE, DADOS DE IDENTIFICAÇÃO E PROCEDÊNCIA E REGISTRO NO </w:t>
            </w:r>
            <w:r w:rsidRPr="0034233A">
              <w:rPr>
                <w:rFonts w:eastAsia="Arial"/>
                <w:color w:val="000000"/>
                <w:sz w:val="16"/>
                <w:szCs w:val="16"/>
                <w:lang w:eastAsia="en-US"/>
              </w:rPr>
              <w:lastRenderedPageBreak/>
              <w:t>MINISTÉRIO DA SAÚDE COM CA DO MTE APROVADO PARA AGENTES BIOLÓGICOS.</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PARES</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1,3700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137,00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03</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380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3116</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LUVA NITRÍLICA. TAM G - DESCARTÁVEL, NÃO ESTÉRIL, COM PÓ, LIVRE DE LÁTEX, AMBIDESTRA, COM PUNHO, CAIXA COM 50 PARES OU 100 UNIDADES. DADOS DE IDENTIFICAÇÃO E PROCEDÊNCIA E REGISTRO NO MINISTÉRIO DA SAÚDE. COM CA DO MTE APROVADO PARA AGENTES BIOLÓGICOS.</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CAIXA</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14,3300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429,90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03</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381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1908</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LUVA NITRÍLICA. TAM M - DESCARTÁVEL, NÃO ESTÉRIL, COM PÓ, LIVRE DE LÁTEX, AMBIDESTRA, COM PUNHO, CAIXA COM 50 PARES OU 100 UNIDADES. DADOS DE IDENTIFICAÇÃO E PROCEDÊNCIA E REGISTRO NO MINISTÉRIO DA SAÚDE. COM CA DO MTE APROVADO PARA AGENTES BIOLÓGICOS E QUÍMICOS.</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CAIXA</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15,9500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478,50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03</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382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3132</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LUVA NITRÍLICA. TAM P - DESCARTÁVEL, NÃO ESTÉRIL, COM PÓ, LIVRE DE LÁTEX, AMBIDESTRA, COM PUNHO, CAIXA COM 50 PARES OU 100 UNIDADES. DADOS DE IDENTIFICAÇÃO E PROCEDÊNCIA E REGISTRO NO MINISTÉRIO DA SAÚDE. COM CA DO MTE APROVADO PARA AGENTES BIOLÓGICOS E QUÍMICOS.</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CAIXA</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15,1600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454,80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03</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383</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9176</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LUVA NITRÍLICA. TAM PP - DESCARTÁVEL, NÃO ESTÉRIL, COM PÓ, LIVRE DE LÁTEX, AMBIDESTRA, COM PUNHO, CAIXA COM 50 PARES OU 100 UNIDADES. DADOS DE IDENTIFICAÇÃO E PROCEDÊNCIA E REGISTRO NO MINISTÉRIO DA SAÚDE. COM CA DO MTE APROVADO PARA AGENTES BIOLÓGICOS E QUÍMICOS.</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CAIXA</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12,6500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379,50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03</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384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3128</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LUVA PLÁSTICA PARA TOQUE GINECOLÓGICO - DESCARTÁVEL, ESTÉRIL, AMBIDESTRA, COM 5 DEDOS, SENSIBILIDADE TÁCTIL, EMBALAGEM INDIVIDUAL, COM DATA DE VALIDADE, DADOS DE IDENTIFICAÇÃO, PROCEDÊNCIA, REGISTRO NO MINISTÉRIO DE SAÚDE. PCT COM 100 UNIDADES.</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CAIXA</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9,6400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144,60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03</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385</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7803</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 xml:space="preserve">LUVAS PARA PROCEDIMENTO NÃO CIRÚRGICO, SEM PÓ, TAMANHO: P, FABRICADAS EM NITRILO, SÃO FABRICADAS VISANDO À ELIMINAÇÃO DE REAÇÕES ALÉRGICAS EM USUÁRIOS COM HIPERSENSIBILIDADE AO LÁTEX, ALÉM DE APRESENTAR ALTA RESISTÊNCIA DURANTE O USO. INDICADA PARA UTILIZAÇÃO EM HOSPITAIS, CLÍNICAS MÉDICAS, ODONTOLÓGICAS, VETERINÁRIAS, LABORATÓRIOS E DEMAIS LOCAIS ONDE HÁ NECESSIDADE DE PROTEÇÃO DO USUÁRIO CONTRA RISCOS BIOLÓGICOS (SANGUE, FLUIDOS POTENCIALMENTE </w:t>
            </w:r>
            <w:r w:rsidRPr="0034233A">
              <w:rPr>
                <w:rFonts w:eastAsia="Arial"/>
                <w:color w:val="000000"/>
                <w:sz w:val="16"/>
                <w:szCs w:val="16"/>
                <w:lang w:eastAsia="en-US"/>
              </w:rPr>
              <w:lastRenderedPageBreak/>
              <w:t>CONTAMINADOS, CONTATO COM MICROORGANISMOS, MANIPULAÇÃO DE MATERIAIS CONTAMINADOS). EMBALAGEM TIPO "DISPENSER BOX" CONTENDO 100 UNIDADES. COM CA DO MTE APROVADO PARA AGENTES BIOLÓGICOS.</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CAIXA</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14,1800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42.540,00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03</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386</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7804</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 xml:space="preserve">LUVAS PARA PROCEDIMENTO NÃO </w:t>
            </w:r>
            <w:proofErr w:type="gramStart"/>
            <w:r w:rsidRPr="0034233A">
              <w:rPr>
                <w:rFonts w:eastAsia="Arial"/>
                <w:color w:val="000000"/>
                <w:sz w:val="16"/>
                <w:szCs w:val="16"/>
                <w:lang w:eastAsia="en-US"/>
              </w:rPr>
              <w:t>CIRÚRGICO,SEM</w:t>
            </w:r>
            <w:proofErr w:type="gramEnd"/>
            <w:r w:rsidRPr="0034233A">
              <w:rPr>
                <w:rFonts w:eastAsia="Arial"/>
                <w:color w:val="000000"/>
                <w:sz w:val="16"/>
                <w:szCs w:val="16"/>
                <w:lang w:eastAsia="en-US"/>
              </w:rPr>
              <w:t xml:space="preserve"> PÓ, TAMANHO: M, FABRICADAS EM NITRILO, SÃO FABRICADAS VISANDO À ELIMINAÇÃO DE REAÇÕES ALÉRGICAS EM USUÁRIOS COM HIPERSENSIBILIDADE AO LÁTEX, ALÉM DE APRESENTAR ALTA RESISTÊNCIA DURANTE O USO. INDICADA PARA UTILIZAÇÃO EM HOSPITAIS, CLÍNICAS MÉDICAS, ODONTOLÓGICAS, VETERINÁRIAS, LABORATÓRIOS E DEMAIS LOCAIS ONDE HÁ NECESSIDADE DE PROTEÇÃO DO USUÁRIO CONTRA RISCOS BIOLÓGICOS (SANGUE, FLUIDOS POTENCIALMENTE CONTAMINADOS, CONTATO COM MICROORGANISMOS, MANIPULAÇÃO DE MATERIAIS CONTAMINADOS). EMBALAGEM TIPO "DISPENSER BOX" CONTENDO 100 UNIDADES. COM CA DO MTE APROVADO PARA AGENTES BIOLÓGICOS.</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CAIXA</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14,2500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42.750,00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03</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387</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7805</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LUVAS PARA PROCEDIMENTO NÃO CIRÚRGICO, SEM PÓ, TAMANHO: G, FABRICADAS EM NITRILO VISANDO À ELIMINAÇÃO DE REAÇÕES ALÉRGICAS EM USUÁRIOS COM HIPERSENSIBILIDADE AO LÁTEX, ALÉM DE APRESENTAR ALTA RESISTÊNCIA DURANTE O USO. INDICADA PARA UTILIZAÇÃO EM HOSPITAIS, CLÍNICAS MÉDICAS, ODONTOLÓGICAS, VETERINÁRIAS, LABORATÓRIOS E DEMAIS LOCAIS ONDE HÁ NECESSIDADE DE PROTEÇÃO DO USUÁRIO CONTRA RISCOS BIOLÓGICOS (SANGUE, FLUIDOS POTENCIALMENTE CONTAMINADOS, CONTATO COM MICROORGANISMOS, MANIPULAÇÃO DE MATERIAIS CONTAMINADOS). EMBALAGEM TIPO "DISPENSER BOX" CONTENDO 100 UNIDADES. COM CA DO MTE APROVADO PARA AGENTES BIOLÓGICOS.</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CAIXA</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1.000,00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10,9500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10.950,00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03</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388</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8239</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 xml:space="preserve">LUVAS PARA PROCEDIMENTO NÃO CIRÚRGICO, SEM PÓ, TAMANHO </w:t>
            </w:r>
            <w:proofErr w:type="gramStart"/>
            <w:r w:rsidRPr="0034233A">
              <w:rPr>
                <w:rFonts w:eastAsia="Arial"/>
                <w:color w:val="000000"/>
                <w:sz w:val="16"/>
                <w:szCs w:val="16"/>
                <w:lang w:eastAsia="en-US"/>
              </w:rPr>
              <w:t>PP,  FABRICADAS</w:t>
            </w:r>
            <w:proofErr w:type="gramEnd"/>
            <w:r w:rsidRPr="0034233A">
              <w:rPr>
                <w:rFonts w:eastAsia="Arial"/>
                <w:color w:val="000000"/>
                <w:sz w:val="16"/>
                <w:szCs w:val="16"/>
                <w:lang w:eastAsia="en-US"/>
              </w:rPr>
              <w:t xml:space="preserve"> EM NITRILO VISANDO À ELIMINAÇÃO DE REAÇÕES ALÉRGICAS EM USUÁRIOS COM HIPERSENSIBILIDADE AO LÁTEX, ALÉM DE APRESENTAR ALTA RESISTÊNCIA DURANTE O USO. INDICADA PARA UTILIZAÇÃO EM HOSPITAIS, CLÍNICAS MÉDICAS, ODONTOLÓGICAS, VETERINÁRIAS, LABORATÓRIOS E DEMAIS LOCAIS ONDE HÁ NECESSIDADE DE PROTEÇÃO DO USUÁRIO CONTRA RISCOS BIOLÓGICOS (SANGUE, FLUIDOS </w:t>
            </w:r>
            <w:r w:rsidRPr="0034233A">
              <w:rPr>
                <w:rFonts w:eastAsia="Arial"/>
                <w:color w:val="000000"/>
                <w:sz w:val="16"/>
                <w:szCs w:val="16"/>
                <w:lang w:eastAsia="en-US"/>
              </w:rPr>
              <w:lastRenderedPageBreak/>
              <w:t xml:space="preserve">POTENCIALMENTE CONTAMINADOS, CONTATO COM </w:t>
            </w:r>
            <w:proofErr w:type="gramStart"/>
            <w:r w:rsidRPr="0034233A">
              <w:rPr>
                <w:rFonts w:eastAsia="Arial"/>
                <w:color w:val="000000"/>
                <w:sz w:val="16"/>
                <w:szCs w:val="16"/>
                <w:lang w:eastAsia="en-US"/>
              </w:rPr>
              <w:t>MICROORGANISMOS,MANIPULAÇÃO</w:t>
            </w:r>
            <w:proofErr w:type="gramEnd"/>
            <w:r w:rsidRPr="0034233A">
              <w:rPr>
                <w:rFonts w:eastAsia="Arial"/>
                <w:color w:val="000000"/>
                <w:sz w:val="16"/>
                <w:szCs w:val="16"/>
                <w:lang w:eastAsia="en-US"/>
              </w:rPr>
              <w:t xml:space="preserve"> DE MATERIAIS CONTAMINADOS). EMBALAGEM TIPO "DISPENSER BOX" CONTENDO 100 UNIDADES</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CAIXA</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12,5800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6.290,00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03</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389</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158</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 xml:space="preserve">MÁSCARA DE PROTEÇÃO N95 PFF2. INDICADO PARA PROTEÇÃO RESPIRATÓRIA EM AMBIENTES HOSPITALARES CONTRA PRESENÇA DE </w:t>
            </w:r>
            <w:proofErr w:type="gramStart"/>
            <w:r w:rsidRPr="0034233A">
              <w:rPr>
                <w:rFonts w:eastAsia="Arial"/>
                <w:color w:val="000000"/>
                <w:sz w:val="16"/>
                <w:szCs w:val="16"/>
                <w:lang w:eastAsia="en-US"/>
              </w:rPr>
              <w:t>AERODISPERSÓIDES  E</w:t>
            </w:r>
            <w:proofErr w:type="gramEnd"/>
            <w:r w:rsidRPr="0034233A">
              <w:rPr>
                <w:rFonts w:eastAsia="Arial"/>
                <w:color w:val="000000"/>
                <w:sz w:val="16"/>
                <w:szCs w:val="16"/>
                <w:lang w:eastAsia="en-US"/>
              </w:rPr>
              <w:t xml:space="preserve">  BACILOS  DA  TUBERCULOSE,  E  OUTROS  AGENTES BIOLÓGICOS, APLICANDO-SE  AINDA CONTRA FUMOS, NÉVOAS E POEIRAS TÓXICOS. COM CA DO MTE APROVADO PARA AGENTES BIOLÓGICOS.</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6.000,00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1,0700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6.420,00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03</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390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262</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MÁSCARA DESCARTÁVEL COM ELÁSTICO. TEM A FINALIDADE DE PROTEÇÃO DA PESSOA QUE ESTÁ COM A MASCARA. POR SUA PROTEÇÃO TRIPLA TEM A CAPACIDADE DE 99,8% DE RETENÇÃO BACTERIANA. ATÓXICA E ANTIALÉRGICA. CARACTERÍSTICAS: MATERIAL 100% POLIPROPILENO; HIPOALERGÊNICA; HIDROREPELENTE; NÃO INFLAMÁVEL; CLIPE NASAL REVESTIDO E DE FÁCIL AJUSTE; ELÁSTICO (P/ FIXAR ATRÁS DAS AURÍCULAS). MATERIAL: TNT, CAIXA COM 50 UN</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CAIXA</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600,00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4,7700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2.862,00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03</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391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1092</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TOUCA DE PROTEÇÃO BRANCA (TOUCA COM ELÁSTICO, DESCARTÁVEL, ATÓXICO 100% POLIPROPILENO, NÃO ESTÉRIL, COM 100 UNIDADES</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CAIXA</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7,8000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546,00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03</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392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8808</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TOUCA DE NYLON NA COR PRETA, PARA AS FUNCIONÁRIAS QUE TRABALHAM DIRETAMENTE NA COZINHA / REFEITÓRIO. PACOTE C 100.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PACOTE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13,9500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418,50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04</w:t>
            </w:r>
          </w:p>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393</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5632</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ADESIVO FOTOPOLIMERIZÁVEL 5,6 ML, 6 GRAMAS, COMPOSTO DE ETANOL, BIS-GMA, SILANO TRATADO COM FILLER DE SILICA, 2 HIDROXILETILMETACRILATO, GLICEROL 1,3 DIMETACRILATO, COPOLIMERO DE ÁCIDO ACRÍLICO E ÁCIDO ITACONICO E DIURETANO DIMETACRILATO.</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113,8100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4.552,40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394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5228</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AFASTADOR MINNOSOTA AÇO INOX NÃO CORTANTE AUTOCLAVAVEL</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17,8000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356,00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395</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79667</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AGULHA ESTÉRIL PARA IRRIGAÇÃO COM CANHÃO DE CONICIDADE UNIVERSAL CONECTADO EM TODAS AS SERINGAS COM BICO LUERSLIP OU LUERLOCK, FACILITANDO OS PROCEDIMENTOS DE IRRIGAÇÃO. SEM BISEL (SEM PONTA) NÃO APRESENTA RISCO E DANOS AOS TECIDOS E ACIDENTES. COR DO CANHÃO ROXO: 0,55X20. CAIXA COM 100 UNIDADES.</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CAIXA</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16,00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2,1000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33,60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396</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8347</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 xml:space="preserve">AGULHA ESTÉRIL PARA IRRIGAÇÃO COM CANHÃO DE CONICIDADE 6% UNIVERSAL CONECTADO EM TODAS AS SERINGAS COM BICO LUERSLIP OU LUERLOCK, </w:t>
            </w:r>
            <w:r w:rsidRPr="0034233A">
              <w:rPr>
                <w:rFonts w:eastAsia="Arial"/>
                <w:color w:val="000000"/>
                <w:sz w:val="16"/>
                <w:szCs w:val="16"/>
                <w:lang w:eastAsia="en-US"/>
              </w:rPr>
              <w:lastRenderedPageBreak/>
              <w:t>FACILITANDO OS PROCEDIMENTOS DE IRRIGAÇÃO. SEM BISEL (SEM PONTA) NÃO APRESENTA RISCO E DANOS AOS TECIDOS E ACIDENTES. COR DO CANHÃO: 25X7 PRETO. CAIXA COM 100 UNIDADES.</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CAIXA</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2,0500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61,50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397</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5299</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AGULHA GENGIVAL 27G, LONGA, TRIBISELADA E SILICONIZADA, ESTERILIZADA A ÓXIDO DE ETILENO, GARANTIDA POR 5 ANOS DA DATA DE FABRICAÇÃO INDICA O CALIBRE DA AGULHA CONFORME NORMA INTERNACIONAL ISSO 7885, CAIXA CONTENDO 100 UNIDADES. AGULHA COM 38MM.</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CAIXA</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36,6100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1.098,30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398</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1057</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AGULHA GENGIVAL 30G CURTA, TRIBISELADA E SILICONIZADA, ESTERILIZADA A OXIDO DE ETILENO, GARANTIA MÍNIMA DE 5 ANOS DA DATA DE FABRICAÇÃO. INDICANDO O CALIBRE DA AGULHA CONFORME NORMA INTERNACIONAL ISO 7885, CAIXA COM 100 UNIDADES. AGULHA COM 25 MM.</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CAIXA</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39,8600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797,20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399</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8333</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ALAVANCA APICALRETA Nº 304 PARA ADULTO, EM FORMATO DE MEIA CANA, CABO OCO, EM AÇO INOXIDÁVEL</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35,8000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895,00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78554</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ALICATE ORTODONTICO BICO CHATO 121</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59,3800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1.484,50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1059</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ANESTÉSICO LOCAL INJETÁVEL CLORIDRATO DE LIDOCAÍNA 2% COM VASOCONSTRITOR EPINEFRINA 1:100.000. EMBALAGEM COM 50 TUBETES DE CRISTAL COM 1,8ML CADA.</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CAIXA</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47,2500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1.181,25</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402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78555</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ANESTÉSICO LOCAL INJETÁVEL CLORIDRATO DE MEPIVACAINA COM EPINEFRINA 2%, COM 50 UNIDADE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CAIXA</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36,7500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918,75</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403</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1078</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ANESTÉSICO LOCAL INJETÁVEL CLORIDRATO DE MEPVACAÍNA 3% SEM VASOCONSTRITOR. EMBALAGEM COM 50 TUBETES DE PLÁSTICO COM 1,8ML CADA.</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CAIXA</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14,00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73,7300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1.032,22</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1105</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ANESTÉSICO LOCAL INJETÁVEL CLORIDRATO DE PRILOCAÍNA 3% COM VASOCONSTRITOR FELIPRESSINA 0.03UI/ML. EMBALAGEM COM 50 TUBETES DE PLÁSTICO COM 1,8ML CADA.</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CAIXA</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79,9800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1.599,60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405</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1060</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ANESTÉSICO TÓPICO (FRASCO COM 12GR AROMATIZADO, POMADA, COM 20% DE BENZOCAINA).</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FRASCO</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6,7300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168,25</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406</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78556</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PASTA DE POLIMENTO DIAMANTADA (EMBALAGEM COM 1 SERINGA DE 2 G)</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28,00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16,0500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449,40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407</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78557</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BABADOR ODONTOLÓGICO ABSORVENTE E IMPERMEÁVEL (DIMENSÕES 30X40). EMBALAGEM COM 100 UNIDADES</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CAIXA</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8,4800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4.240,00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408</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8350</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BANDEJA DE INOX MÉDIA 22,9X13X1CM SEM SEPARAÇÃO.</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15,2400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304,80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lastRenderedPageBreak/>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409</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8340</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BATERIA PARA FOTOPOLIMERIZADOR 3,7V, 1400MAH LI-ON 18490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3,9800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27,86</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410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8313</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BROCA CARBIDE CIRÚRGICA CÔNICA Nº 702 PARA ALTA ROTAÇÃO DE HASTE CURTA (25MM), AUTOCLAVÁVEL.</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10,6900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213,80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411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8314</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BROCA CARBIDE ESFÉRICA DE AÇO Nº2 MULTILAMINADA PARA CONTRA-ÂNGULO, 22,5MM, AUTOCLAVÁVEL.</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9,3600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280,80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412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8316</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BROCA CARBIDE ESFÉRICA DE AÇO Nº4 MULTILAMINADA PARA CONTRA-ÂNGULO, 22,5MM, AUTOCLAVÁVEL</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8,5200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255,60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413</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8317</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BROCA CARBIDE ESFÉRICA DE AÇO Nº6 MULTILAMINADA PARA CONTRA-ÂNGULO, 22,5MM, AUTOCLAVÁVEL</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13,0500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391,50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414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8318</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BROCA CARBIDE ESFÉRICA DE AÇO Nº8MULTILAMINADA PARA CONTRA-ÂNGULO, 22,5MM, AUTOCLAVÁVEL</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11,9500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358,50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415</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78036</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BROCA CARBIDE MULTILAMINADA COM 12 LAMINAS NÚMERO 7801F PARA ALTA ROTAÇÃO.</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9,6000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288,00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416</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78037</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BROCA CARBIDE MULTILAMINADA COM 12 LAMINAS NÚMERO FG NÚMERO 7404F PARA ALTA ROTAÇÃO.</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14,3300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429,90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417</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78038</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BROCA CARBIDE MULTILAMINADA COM 12 LAMINAS NÚMERO GF 7702F PARA ALTA ROTAÇÃO.</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9,4600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236,50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418</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78039</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BROCA CIRÚRGICA ZE KRYO 23MM</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CAIXA</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9,4800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189,60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419</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78040</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BROCA CIRÚRGICA ZEKRYO 28MM</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13,3600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267,20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420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1069</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BROCA DIAMANTADA ALTA ROTAÇÃO Nº 1011 (DIAMANTADA, AUTOCLAVÁVEL EM BLISTER ESTERELIZADA), COM ISO 806316147524014</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210,00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4,5600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957,60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421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1070</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BROCA DIAMANTADA ALTA ROTAÇÃO Nº 1012 (DIAMANTADA, AUTOCLAVÁVEL EM BLISTER ESTERELIZADA), COM ISO 806316147524014</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220,00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4,3800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963,60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422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1071</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BROCA DIAMANTADA ALTA ROTAÇÃO N° 1013 (DIAMANTADA, AUTOCLAVÁVEL EM BLISTER ESTERELIZADA), COM ISO 806316147524014</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210,00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3,4800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730,80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423</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1130</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BROCA DIAMANTADA ALTA ROTAÇÃO Nº 1014 (DIAMANTADA, AUTOCLAVÁVEL EM BLISTER ESTERELIZADA), COM ISO 806316147524014</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150,00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4,9200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738,00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424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1128</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BROCA DIAMANTADA ALTA ROTAÇÃO Nº 1016 (DIAMANTADA, AUTOCLAVÁVEL EM BLISTER ESTERELIZADA)</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150,00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4,2600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639,00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425</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78041</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BROCA DIAMANTADA ALTA ROTAÇÃO NÚMERO 1014 HL</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6,3900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639,00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426</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1171</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 xml:space="preserve">BROCA DIAMANTADA ALTA ROTAÇÃO PARA ACABAMENTO Nº 3118FF (DIAMANTADA, </w:t>
            </w:r>
            <w:r w:rsidRPr="0034233A">
              <w:rPr>
                <w:rFonts w:eastAsia="Arial"/>
                <w:color w:val="000000"/>
                <w:sz w:val="16"/>
                <w:szCs w:val="16"/>
                <w:lang w:eastAsia="en-US"/>
              </w:rPr>
              <w:lastRenderedPageBreak/>
              <w:t>AUTOCLAVÁVEL EM BLISTER ESTERELIZADA), COM ISSO 80631614752401</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85,00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5,8100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493,85</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427</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5249</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BROCA DIAMANTADA ALTA ROTAÇÃO PARA ACABAMENTO Nº 3195FF (DIAMANTADA, AUTOCLAVÁVEL EM BLISTER ESTERELIZADA), COM ISSO 806316147524014</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85,00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6,6800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567,80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428</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78042</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BROQUEIRO ALUMÍNIO 60 FUROS FG E CA</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27,3300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546,60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429</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7682</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CABO PARA ESPELHO CLÍNICOEM AÇO INOXIDÁVEL</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9,3700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187,40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430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8342</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CAVITADORSÔNICO PARA REMOÇÃO DE TARTÁRO, COM SPAY DE REFRIGERAÇÃO, CONECTADO À ALTA ROTAÇÃO DA CADEIRA ODONTOLÓGICA. KIT COM 3 PONTEIRAS (UNIVERSAL, PERIO E SICKLE) + CHAVE EXTRATORA.</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8,00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274,4800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2.195,84</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431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78043</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 xml:space="preserve">CIMENTO A BASE DE </w:t>
            </w:r>
            <w:proofErr w:type="gramStart"/>
            <w:r w:rsidRPr="0034233A">
              <w:rPr>
                <w:rFonts w:eastAsia="Arial"/>
                <w:color w:val="000000"/>
                <w:sz w:val="16"/>
                <w:szCs w:val="16"/>
                <w:lang w:eastAsia="en-US"/>
              </w:rPr>
              <w:t>IONOMERO  DE</w:t>
            </w:r>
            <w:proofErr w:type="gramEnd"/>
            <w:r w:rsidRPr="0034233A">
              <w:rPr>
                <w:rFonts w:eastAsia="Arial"/>
                <w:color w:val="000000"/>
                <w:sz w:val="16"/>
                <w:szCs w:val="16"/>
                <w:lang w:eastAsia="en-US"/>
              </w:rPr>
              <w:t xml:space="preserve"> VIDRO PARA RESTAURAÇÃO DENTAL E TRATAMENTO RESTAURADOR ATRAUMATICO (ART) DE COR A3 (1 FRASCO DE PÓ COM 10G, 1 FRASCO DE LIQUIDO COM 8G, 1 DOSADOR DE PÓ E 1 BLOCO DE ESPATULAÇÃO)</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CAIXA</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70,3900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2.815,60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432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1074</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CIMENTO DE HIDRÓXIDO DE CÁLCIO (CONJUNTO CONTENDO 1 PASTA BASE 13 GRS E 1 CATALISADORA 11 GRS, RESISTENTE A DISSOLUÇÃO ÁCIDA (CONDICIONADOR), RADIOPACO, NÃO INIBIR A POLIMERIZAÇÃO, RESISTIR A CONDENSAÇÃO, POSSUIR TEMPO DE TRABALHO MINIMO DE 1 (UM) MINUTO.</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CONJUNTO</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38,5900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1.543,60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433</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1107</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CIMENTO RESTAURADOR INTERMEDIÁRIO PARA RESTAURAÇÕES PROVISÓRIAS DE LONGA ESPERA - ATÉ DOIS ANOS (FRASCO DE PÓ C/ APROXIMADAMENTE 38GR, COR MARFIM E UM FRASCO DE LÍQUIDO CONTENDO 15ML, CONTENDO ÓXIDO DE ZINCO E EUGENOL, REFORÇADO POR POLÍMEROS)</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KIT</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51,0800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2.043,20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434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1075</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CONDICIONADOR ÁCIDO ESMALTE (GEL C/ VISCOSIDADE MODERADA, QUE PERMITA BOA FLUIDEZ S/ ESCOAMENTO, INTERVALO DE TRABALHO ENTRE 15 E 60 SEGUNDOS, CONTENDO ÁCIDO FOSFÓRICO A 37% C/ CLOREXIDINA SERINGA 2.5ML)</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85,00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8,7700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745,45</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435</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8349</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CUNHA ANATÔMICA DE MADEIRA, SEM FARPAS E TINGIDAS COM PIGMENTO ATÓXICO EMBALAGEM COM 100 UNIDADES.</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16,4800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329,60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436</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8345</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CURETA DE LUCAS OITAVADA EM AÇO INOXIDÁVEL</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13,1200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262,40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437</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78044</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DISCO DE FELTRO POLIMAC, EMBALAGEM COM NO MINIMO 24 UNIDADES MAIS MANDRIL</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CAIXA</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24,9800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499,60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438</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78045</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DISCO DE LIXA SUPERFÍX, EMBALAGEM COM 50 UNIDADES MAIS MANDRIL</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CAIXA</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37,4300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374,30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lastRenderedPageBreak/>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439</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78561</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ESCOVA DENTAL INFANTIL MACIA 04 FILHEIRA DE TUFO, CABO RETO, 15 CM DE COMPRIMENTO</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1,3200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3.960,00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440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8322</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ESCAVADOR DE DENTINA DUPLO LONGO OITAVADO EM AÇO INOXIDÁVEL, AUTOCLAVÁVEL</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120,00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8,3900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1.006,80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441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5304</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ESCOVA DE ROBSON PARA CONTRA-ÂNGULO, CÔNICA, PARA PROFILAXIA ODONTOLÓGICA</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3,0300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166,65</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442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8319</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ESCOVA DE ROBSON PARA CONTRA-ÂNGULO, PLANA, PARA PROFILAXIA ODONTOLÓGICA</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1,9300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106,15</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443</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78047</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ESPÁTULA PARA SILICATO 01</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10,4200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468,90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444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8335</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ESPÁTULA SIMPLES PARA CIMENTO Nº24, EM AÇO INOX</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14,8900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595,60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445</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8341</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ESPÁTULA THOMPSONPARA RESINA, PRODUZIDA EM LIGA DE ALUMÍNIO ANODIZADO DE ALTA QUALIDADE COM PONTAS EM AÇO INOXIDÁVEL REVESTIDAS DE NITRATO DE TITÂNIO (ANTIADERENTE</w:t>
            </w:r>
            <w:proofErr w:type="gramStart"/>
            <w:r w:rsidRPr="0034233A">
              <w:rPr>
                <w:rFonts w:eastAsia="Arial"/>
                <w:color w:val="000000"/>
                <w:sz w:val="16"/>
                <w:szCs w:val="16"/>
                <w:lang w:eastAsia="en-US"/>
              </w:rPr>
              <w:t>).TOTALMENTEAUTOCLAVÁVEL</w:t>
            </w:r>
            <w:proofErr w:type="gramEnd"/>
            <w:r w:rsidRPr="0034233A">
              <w:rPr>
                <w:rFonts w:eastAsia="Arial"/>
                <w:color w:val="000000"/>
                <w:sz w:val="16"/>
                <w:szCs w:val="16"/>
                <w:lang w:eastAsia="en-US"/>
              </w:rPr>
              <w:t>.</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28,5300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142,65</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446</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5270</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ESPELHO CLINICO N° 03 (PLANO, COM HASTE EM INOX, AUTOCLAVÁVEL)</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5,3100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265,50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447</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1134</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ESPELHO CLÍNICO Nº 05 (PLANO, COM HASTE EM INOX, AUTOCLAVÁVEL)</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6,8600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343,00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448</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5305</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EUGENOL LÍQUIDO, EMBALAGEM COM 20ML</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FRASCO</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6,6300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66,30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449</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78562</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EVIDENCIADOR DE PLACA. CONTEM 120 PASTILHAS</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CAIXA</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3,0300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151,50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450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1158</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FIO DENTAL (FIO DE POLIAMIDA COM CERA MINERAL E AROMA, EMBALAGEM PROFISSIONAL COM 500 METROS)</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11,1800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223,60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451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8348</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 xml:space="preserve">FIO PARA SUTURA DE NYLON PRETO.  MONOFILAMENTO. AGULHA   AÇO   INOX    3/8   CÍRCULO   CORTANTE   2,0CM. </w:t>
            </w:r>
            <w:proofErr w:type="gramStart"/>
            <w:r w:rsidRPr="0034233A">
              <w:rPr>
                <w:rFonts w:eastAsia="Arial"/>
                <w:color w:val="000000"/>
                <w:sz w:val="16"/>
                <w:szCs w:val="16"/>
                <w:lang w:eastAsia="en-US"/>
              </w:rPr>
              <w:t>SILICONADA,  QUE</w:t>
            </w:r>
            <w:proofErr w:type="gramEnd"/>
            <w:r w:rsidRPr="0034233A">
              <w:rPr>
                <w:rFonts w:eastAsia="Arial"/>
                <w:color w:val="000000"/>
                <w:sz w:val="16"/>
                <w:szCs w:val="16"/>
                <w:lang w:eastAsia="en-US"/>
              </w:rPr>
              <w:t xml:space="preserve"> PERMITE UMA PENETRAÇÃO SUAVE  NA PELE  DO  PACIENTE.  </w:t>
            </w:r>
            <w:proofErr w:type="gramStart"/>
            <w:r w:rsidRPr="0034233A">
              <w:rPr>
                <w:rFonts w:eastAsia="Arial"/>
                <w:color w:val="000000"/>
                <w:sz w:val="16"/>
                <w:szCs w:val="16"/>
                <w:lang w:eastAsia="en-US"/>
              </w:rPr>
              <w:t>ATÓXICO,  NÃO</w:t>
            </w:r>
            <w:proofErr w:type="gramEnd"/>
            <w:r w:rsidRPr="0034233A">
              <w:rPr>
                <w:rFonts w:eastAsia="Arial"/>
                <w:color w:val="000000"/>
                <w:sz w:val="16"/>
                <w:szCs w:val="16"/>
                <w:lang w:eastAsia="en-US"/>
              </w:rPr>
              <w:t>-PIROGÊNICO,  DE  USO ÚNICO.        ESTERILIZADO        EM        RAIO        GAMA. POSSUI RESISTÊNCIA À TRAÇÃO E RESISTÊNCIA AO NÓ. CAIXA COM 24 UNIDADES.</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CAIXA</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31,9500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958,50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452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8320</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FITA BANDA MATRIZ METÁLICA 0,05MM (EM AÇO INÓX 0,05MM X 5 X 500MM, AUTOCLAVÁVEL</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120,00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3,3300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399,60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453</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78048</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FITA BANDA MATRIZ METÁLICA 0,05MM (EM AÇO INÓX 0,05MM X 7 X 500MM, AUTOCLAVÁVEL)</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150,00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3,0700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460,50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454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8324</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FLÚOR FOSFATO ACIDULADO 1,23% TIXOTRÓPICO EM GEL PARA APLICAÇÃO TÓPICA, EMBALAGEM COM 200ML.</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3,6500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73,00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455</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1080</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FORMOCRESOL LÍQUIDO, EMBALAGEM COM 10ML</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FRASCO</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9,4400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188,80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456</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8339</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 xml:space="preserve">FOTOPOLIMERIZADOR À BATERIA DE LÍTIO, SEM FIO, LUZ FRIA (AZUL) GERADA POR LED DE ALTA POTÊNCIA (1250 MW/CM2). SEM AQUECIMENTO DENTAL E DA RESINA. TEMPOS DE APLICAÇÃO </w:t>
            </w:r>
            <w:r w:rsidRPr="0034233A">
              <w:rPr>
                <w:rFonts w:eastAsia="Arial"/>
                <w:color w:val="000000"/>
                <w:sz w:val="16"/>
                <w:szCs w:val="16"/>
                <w:lang w:eastAsia="en-US"/>
              </w:rPr>
              <w:lastRenderedPageBreak/>
              <w:t>DISPONÍVEIS: 5, 10 E 20 SEGUNDOS.BIVOLT AUTOMÁTICO, PODENDO SER UTILIZADO EM TENSÕES DE ALIMENTAÇÃO ENTRE 100V – 240V~ (50/60HZ</w:t>
            </w:r>
            <w:proofErr w:type="gramStart"/>
            <w:r w:rsidRPr="0034233A">
              <w:rPr>
                <w:rFonts w:eastAsia="Arial"/>
                <w:color w:val="000000"/>
                <w:sz w:val="16"/>
                <w:szCs w:val="16"/>
                <w:lang w:eastAsia="en-US"/>
              </w:rPr>
              <w:t>).DESLIGAMENTO</w:t>
            </w:r>
            <w:proofErr w:type="gramEnd"/>
            <w:r w:rsidRPr="0034233A">
              <w:rPr>
                <w:rFonts w:eastAsia="Arial"/>
                <w:color w:val="000000"/>
                <w:sz w:val="16"/>
                <w:szCs w:val="16"/>
                <w:lang w:eastAsia="en-US"/>
              </w:rPr>
              <w:t xml:space="preserve"> AUTOMÁTICO AO FINAL DO TEMPO SOLICITADO. SILENCIOSO. COM PONTA DE FIBRA ÓTICA. FREQÜÊNCIA: 50/60 HZ. COMPRIMENTO DE ONDA: 420 À 480 NM. EMISSOR DE LUZ: LED (LIGHT EMITINGDIODE) – LUZ AZUL.BATERIA: 3,7V 1400 MA.POTÊNCIA DE LUZ: 1250 MW/CM², COM BIP SONORO NO FINAL DA OPERAÇÃO.</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106,4800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1.064,80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457</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8329</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GLUCONATO DE CLOREXIDINA 0,12% PARA ANTISSEPSIA BUCAL, SEM ÁLCOOL, FRASCO COM 2L</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22,0800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331,20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458</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1160</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HIDRÓXIDO DE CÁLCIO P.A. (FRASCO COM 10GR, CONTENDO PÓ DE HIDRÓXIDO DE CÁLCIO PRÓ-ANÁLISE, SOLÚVEL EM ÁGUA OU GLICERINA)</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FRASCO</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7,0900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106,35</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459</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1108</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IONÔMERO DE VIDRO - FOTOPOLIMERIZÁVEL</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78,6200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2.358,60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460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78563</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KIT   ACADÊMICO   CONTENDO:   CANETA   DE   ALTA ROTAÇÃO DE SPRAY TRIPLO, ROLAMENTO DE CERÂMICA, ACOPLAMENTO BORDEN,  SISTEMA  DE TROCA  BROCA: PRESS- BUTTON (PB), BAIXO NÍVEL DE RUÍDO E VIBRAÇÃO, ROTAÇÃO MÁXIMA:    380.000    RPM,    TORQUE:    0,13    NCM    + MICROMOTOR   DE   BAIXA   ROTAÇÃO   COM</w:t>
            </w:r>
            <w:r w:rsidRPr="0034233A">
              <w:rPr>
                <w:rFonts w:eastAsia="Arial"/>
                <w:color w:val="000000"/>
                <w:sz w:val="16"/>
                <w:szCs w:val="16"/>
                <w:lang w:eastAsia="en-US"/>
              </w:rPr>
              <w:br/>
              <w:t>ACOPLAMENTO  BORDEN   INTRAMATIC,  SPRAY  INTERNO, ROTAÇÃO DE 5.000 A 20.000 RPM, ENCAIXE INTRAMATIC UNIVERSAL: FÁCIL MANUSEIO: PERMITE GIRO LIVRE DE 360º, ESTERILIZÁVEL  EM  AUTOCLAVE  ATÉ  135°C  +  CONTRA- ÂNGULO   COM   GIRO  LIVRE  DE  360º,   ACOPLAMENTO INTRAMATIC  SPRAY  EXTERNO,  ENCAIXE  INTRAMATIC UNIVERSAL, MÍNIMO DE 5.000 RPM E MÁXIMO DE 20.000 RPM + PEÇA RETA DE ENCAIXE BORDEN 2 FUROS, SPRAY PARA  REFRIGERAÇÃO  POR  CONDUÇÃO  INTERNA,  SISTEMA  DE ENCAIXE UNIVERSAL INTRA, ESTERILIZÁVEL EM AUTOCLAVE ATÉ 135°C, ACOPLAMENTO BORDEN, MÍNIMO DE 5.000 RPM -</w:t>
            </w:r>
            <w:r w:rsidRPr="0034233A">
              <w:rPr>
                <w:rFonts w:eastAsia="Arial"/>
                <w:color w:val="000000"/>
                <w:sz w:val="16"/>
                <w:szCs w:val="16"/>
                <w:lang w:eastAsia="en-US"/>
              </w:rPr>
              <w:br/>
              <w:t>MÁXIMO DE 20.000 RPM.</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KIT</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6,00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764,7500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4.588,50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461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1111</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LAMINA PARA BISTURI Nº 15, EM AÇO CARBONO, ESTERILIZADO POR RAIO GAMA, PRODUTO ESTÉRIL, CAIXA COM 100 UN</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CAIXA</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19,8000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198,00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462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78049</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LIMA ENDODONTICA H FILE 1 SERIE 25MM, N 20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14,3800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215,70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463</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8326</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LIMA ENDODÔNTICA K-FILE 1ª SÉRIE 25MM, Nº 10 (EMBALAGEM COM 6 UNIDADES), EM AÇO INOXIDÁVEL, AUTOCLAVÁVEL</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39,7100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595,65</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lastRenderedPageBreak/>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464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8327</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LIMA ENDODÔNTICA K-FILE 1ª SÉRIE 25MM, Nº 15 (EMBALAGEM COM 6 UNIDADES), EM AÇO INOXIDÁVEL, AUTOCLAVÁVEL</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40,3100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604,65</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465</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1081</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LÍQUIDO HEMOSTÁTICO (CLORETO DE ALUMÍNIO, SULFATO DE HIDROXIQUIMOLEÍNA E ÁLCOOL ETÍLICO), FRASCO COM 10ML</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FRASCO</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5,8400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116,80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466</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1082</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LUBRIFICANTE PARA INSTRUMENTOS DE ALTA E BAIXA ROTAÇÃO (ÓLEO MINERAL, ATÓXICO, BAIXA VISCOSIDADE, ALTO GRAU DE PUREZA, CONTENDO ANTIOXIDANTE SPRAY 200ML)</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FRASCO</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18,7600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375,20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467</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78050</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MANDRIL PROXIS PARA CONTRA ANGULO</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21,7800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326,70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468</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78051</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MATRIZ DE AÇO PARA MOLARES COM 0,07 MM COM NO MÍNIMO 20 UNIDADES.</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CAIXA</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7,4000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370,00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469</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78564</w:t>
            </w:r>
          </w:p>
        </w:tc>
        <w:tc>
          <w:tcPr>
            <w:tcW w:w="0" w:type="auto"/>
          </w:tcPr>
          <w:p w:rsidR="00170208" w:rsidRPr="0034233A" w:rsidRDefault="00170208" w:rsidP="00FA338D">
            <w:pPr>
              <w:ind w:left="0" w:right="434" w:firstLine="0"/>
              <w:jc w:val="center"/>
              <w:rPr>
                <w:rFonts w:eastAsia="Arial"/>
                <w:color w:val="000000"/>
                <w:sz w:val="16"/>
                <w:szCs w:val="16"/>
                <w:lang w:eastAsia="en-US"/>
              </w:rPr>
            </w:pPr>
            <w:proofErr w:type="gramStart"/>
            <w:r w:rsidRPr="0034233A">
              <w:rPr>
                <w:rFonts w:eastAsia="Arial"/>
                <w:color w:val="000000"/>
                <w:sz w:val="16"/>
                <w:szCs w:val="16"/>
                <w:lang w:eastAsia="en-US"/>
              </w:rPr>
              <w:t>MATRIZ  DE</w:t>
            </w:r>
            <w:proofErr w:type="gramEnd"/>
            <w:r w:rsidRPr="0034233A">
              <w:rPr>
                <w:rFonts w:eastAsia="Arial"/>
                <w:color w:val="000000"/>
                <w:sz w:val="16"/>
                <w:szCs w:val="16"/>
                <w:lang w:eastAsia="en-US"/>
              </w:rPr>
              <w:t xml:space="preserve">  AÇO  PARA  PRÉ  MOLARES  COM  0,05MM  DE ESPESSURA 20 UNIDADES</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46,6000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1.864,00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470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1062</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BROCA DE BAIXA ROTAÇÃO, Nº 4. FABRICADA EM AÇO CARBONO DIN 1.2516, MEDINDO 22.5MM.</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6,5300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65,30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471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8344</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ÓCULOS DE PROTEÇÃO INCOLOR</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6,6400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66,40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472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79675</w:t>
            </w:r>
          </w:p>
        </w:tc>
        <w:tc>
          <w:tcPr>
            <w:tcW w:w="0" w:type="auto"/>
          </w:tcPr>
          <w:p w:rsidR="00170208" w:rsidRPr="0034233A" w:rsidRDefault="00170208" w:rsidP="00FA338D">
            <w:pPr>
              <w:ind w:left="0" w:right="434" w:firstLine="0"/>
              <w:jc w:val="center"/>
              <w:rPr>
                <w:rFonts w:eastAsia="Arial"/>
                <w:color w:val="000000"/>
                <w:sz w:val="16"/>
                <w:szCs w:val="16"/>
                <w:lang w:eastAsia="en-US"/>
              </w:rPr>
            </w:pPr>
            <w:proofErr w:type="gramStart"/>
            <w:r w:rsidRPr="0034233A">
              <w:rPr>
                <w:rFonts w:eastAsia="Arial"/>
                <w:color w:val="000000"/>
                <w:sz w:val="16"/>
                <w:szCs w:val="16"/>
                <w:lang w:eastAsia="en-US"/>
              </w:rPr>
              <w:t>OTOSPORIN  SOLUÇÃO</w:t>
            </w:r>
            <w:proofErr w:type="gramEnd"/>
            <w:r w:rsidRPr="0034233A">
              <w:rPr>
                <w:rFonts w:eastAsia="Arial"/>
                <w:color w:val="000000"/>
                <w:sz w:val="16"/>
                <w:szCs w:val="16"/>
                <w:lang w:eastAsia="en-US"/>
              </w:rPr>
              <w:t xml:space="preserve"> OTOLÓGICA, SUSPENSÃO</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40,1000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802,00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473</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117</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 xml:space="preserve">PAPEL PARA ARTICULAÇÃO (CARBONO - VERMELHO E AZUL) </w:t>
            </w:r>
            <w:proofErr w:type="gramStart"/>
            <w:r w:rsidRPr="0034233A">
              <w:rPr>
                <w:rFonts w:eastAsia="Arial"/>
                <w:color w:val="000000"/>
                <w:sz w:val="16"/>
                <w:szCs w:val="16"/>
                <w:lang w:eastAsia="en-US"/>
              </w:rPr>
              <w:t>ENVELOPE  COM</w:t>
            </w:r>
            <w:proofErr w:type="gramEnd"/>
            <w:r w:rsidRPr="0034233A">
              <w:rPr>
                <w:rFonts w:eastAsia="Arial"/>
                <w:color w:val="000000"/>
                <w:sz w:val="16"/>
                <w:szCs w:val="16"/>
                <w:lang w:eastAsia="en-US"/>
              </w:rPr>
              <w:t xml:space="preserve">  12  UNIDADES  COBERTO  COM  UMA  FINA CAMADA DE PARAFINA, RESISTENTE À TRAÇÃO E À UMIDADE, COM 100M DE ESPESSURA</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6,4000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192,00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474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8323</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PASTA PROFILÁTICA, EMBALAGEM COM 90G</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9,3500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187,00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475</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1063</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BROCA DE BAIXA ROTAÇÃO Nº 6 (FABRICADA EM AÇO CARBONO DIN 1.2516 NO COMPRIMENTO DE 22.5MM)</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8,6300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258,90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476</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1147</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PINÇA CLÍNICA P/ ALGODÃO - 16CM (AÇO INOXIDÁVEL AISI 420, AUTOCLAVÁVEL, COM PONTA SERRILHADA)</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16,7200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752,40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477</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8328</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PINÇA HEMOSTÁTICA KELLY CURVA, 12 CM, EM AÇO INOXIDÁVEL</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27,7000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831,00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478</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8336</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PLACA DE VIDRO LISA/POLIDA COM 10MM DE ESPESSURA, FORMATO RETANGULAR COM CANTOS ARREDONDADOS</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7,2900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291,60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479</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78566</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PONTA ULTRASONICA PERIO KIT EENTEFLEX COM 3 UNIDADES</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KIT</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53,4400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534,40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480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8331</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PORTA AGULHA MAYO HEGAR 14CM COM WIDEA EM AÇO INOX</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37,4200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1.309,70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481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1150</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PORTA MATRIZ TIPO TOFLEMIRE (AÇO INOXIDÁVEL AISI 420, AUTOCLAVÁVEL)</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22,2400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556,00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482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5291</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POTE DAPPEN DE VIDRO, AUTOCLAVÁVEL</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3,9200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117,60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483</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1086</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 xml:space="preserve">RESINA COMPOSTA MICRO HÍBRIDA FOTOPOLIMERIZÁVEL PARA ESMALTE COR A1, CONTENDO: BASE DE MICROGLASS, RADIPACA, </w:t>
            </w:r>
            <w:r w:rsidRPr="0034233A">
              <w:rPr>
                <w:rFonts w:eastAsia="Arial"/>
                <w:color w:val="000000"/>
                <w:sz w:val="16"/>
                <w:szCs w:val="16"/>
                <w:lang w:eastAsia="en-US"/>
              </w:rPr>
              <w:lastRenderedPageBreak/>
              <w:t>FOTOPOLIMERIZÁVEL COM LIBERAÇÃO DE FLUORETOS DE ALTO BRILHO, INDICADO PARA RESTAURAÇÃO DE DENTES ANTERIORES E POSTERIORES. TAMANHO DAS PARTÍCULAS: 0,7 MICRAS, COMPOSTO POR VIDRO BÁRIO, ALUMÍNIO FLUORETADO E DIÓXIDO DE ALUMÍNIO, ALTAMENTE DISPERSO, COM 4G</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20,9800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1.049,00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484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1087</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RESINA COMPOSTA MICRO HÍBRIDA FOTOPOLIMERIZÁVEL PARA ESMALTE COR A2, CONTENDO: BASE DE MICROGLASS, RADIPACA, FOTOPOLIMERIZÁVEL COM LIBERAÇÃO DE FLUORETOS DE ALTO BRILHO, INDICADO PARA RESTAURAÇÃO DE DENTES ANTERIORES E POSTERIORES. TAMANHO DAS PARTÍCULAS: 0,7 MICRAS, COMPOSTO POR VIDRO BÁRIO, ALUMÍNIO FLUORETADO E DIÓXIDO DE ALUMÍNIO, ALTAMENTE DISPERSO, COM 4G</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30,9900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1.549,50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485</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1088</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RESINA COMPOSTA MICRO HÍBRIDA FOTOPOLIMERIZÁVEL PARA ESMALTE COR A3, CONTENDO: BASE DE MICROGLASS, RADIPACA, FOTOPOLIMERIZÁVEL COM LIBERAÇÃO DE FLUORETOS DE ALTO BRILHO, INDICADO PARA RESTAURAÇÃO DE DENTES ANTERIORES E POSTERIORES. TAMANHO DAS PARTÍCULAS: 0,7 MICRAS, COMPOSTO POR VIDRO BÁRIO, ALUMÍNIO FLUORETADO E DIÓXIDO DE ALUMÍNIO, ALTAMENTE DISPERSO, COM 4G</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30,9900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1.549,50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486</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1119</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ROLETES DE ALGODÃO Nº 2, PACOTE COM 100 UN</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PACOTE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3,0700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921,00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487</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1120</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 xml:space="preserve">SELANTE DE FÓSSULAS E FISSURAS, KIT COM 5 SERINGAS DE 2 GRAMAS CADA, CONTEM FLÚOR, 50% EM PESO DE CARGAS INORGÂNICAS, BOA FLUIDEZ, SEM ESCOAMENTO, MATIZADO, FOTOPOLIMERIZÁVEL, 20 PONTAS DESCARTÁVEIS, </w:t>
            </w:r>
            <w:proofErr w:type="gramStart"/>
            <w:r w:rsidRPr="0034233A">
              <w:rPr>
                <w:rFonts w:eastAsia="Arial"/>
                <w:color w:val="000000"/>
                <w:sz w:val="16"/>
                <w:szCs w:val="16"/>
                <w:lang w:eastAsia="en-US"/>
              </w:rPr>
              <w:t>01 CABO</w:t>
            </w:r>
            <w:proofErr w:type="gramEnd"/>
            <w:r w:rsidRPr="0034233A">
              <w:rPr>
                <w:rFonts w:eastAsia="Arial"/>
                <w:color w:val="000000"/>
                <w:sz w:val="16"/>
                <w:szCs w:val="16"/>
                <w:lang w:eastAsia="en-US"/>
              </w:rPr>
              <w:t xml:space="preserve"> PARA PINCEL, 01 SERINGA ACIDO GEL 3ML, 01 BLOCO DE TRANSFERÊNCIA E 5 AGULHAS DESCARTÁVEIS</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KIT</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146,2900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4.388,70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488</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1151</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SERINGA CARPULE (COM REFLUXO EM INOX AISI 420, AUTOCLAVÁVEL)</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30,2800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605,60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489</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78054</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SOLUÇÃO DE DIAMINO FLUORETO DE PRATA 12%</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24,8000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992,00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490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78567</w:t>
            </w:r>
          </w:p>
        </w:tc>
        <w:tc>
          <w:tcPr>
            <w:tcW w:w="0" w:type="auto"/>
          </w:tcPr>
          <w:p w:rsidR="00170208" w:rsidRPr="0034233A" w:rsidRDefault="00170208" w:rsidP="00FA338D">
            <w:pPr>
              <w:ind w:left="0" w:right="434" w:firstLine="0"/>
              <w:jc w:val="center"/>
              <w:rPr>
                <w:rFonts w:eastAsia="Arial"/>
                <w:color w:val="000000"/>
                <w:sz w:val="16"/>
                <w:szCs w:val="16"/>
                <w:lang w:eastAsia="en-US"/>
              </w:rPr>
            </w:pPr>
            <w:proofErr w:type="gramStart"/>
            <w:r w:rsidRPr="0034233A">
              <w:rPr>
                <w:rFonts w:eastAsia="Arial"/>
                <w:color w:val="000000"/>
                <w:sz w:val="16"/>
                <w:szCs w:val="16"/>
                <w:lang w:eastAsia="en-US"/>
              </w:rPr>
              <w:t>SOLUÇÃO  DE</w:t>
            </w:r>
            <w:proofErr w:type="gramEnd"/>
            <w:r w:rsidRPr="0034233A">
              <w:rPr>
                <w:rFonts w:eastAsia="Arial"/>
                <w:color w:val="000000"/>
                <w:sz w:val="16"/>
                <w:szCs w:val="16"/>
                <w:lang w:eastAsia="en-US"/>
              </w:rPr>
              <w:t xml:space="preserve">  DIGLUCONATO  DE  CLOREXIDINA,  2%  COM TENSOATIVOS,  INDICADO,  COMO  ANTISSÉPTICO  TÓPICO  E ANTISSEPSIA  DO  PELE  NO  PRE  OPERATÓRIO.  </w:t>
            </w:r>
            <w:proofErr w:type="gramStart"/>
            <w:r w:rsidRPr="0034233A">
              <w:rPr>
                <w:rFonts w:eastAsia="Arial"/>
                <w:color w:val="000000"/>
                <w:sz w:val="16"/>
                <w:szCs w:val="16"/>
                <w:lang w:eastAsia="en-US"/>
              </w:rPr>
              <w:t>FRASCO  COM</w:t>
            </w:r>
            <w:proofErr w:type="gramEnd"/>
            <w:r w:rsidRPr="0034233A">
              <w:rPr>
                <w:rFonts w:eastAsia="Arial"/>
                <w:color w:val="000000"/>
                <w:sz w:val="16"/>
                <w:szCs w:val="16"/>
                <w:lang w:eastAsia="en-US"/>
              </w:rPr>
              <w:t xml:space="preserve"> 1LITRO</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FRASCO</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11,8000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472,00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491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4447</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SONDA EXPLORADORA Nº 05, EM AÇO INOXIDÁVEL AISI 420, AUTOCLAVÁVEL</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20,6900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1.034,50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lastRenderedPageBreak/>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492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8330</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SORO FISIOLÓGICO 0,9%, SOLUÇÃO ESTÉRIL, EMBALAGEM TRILAMINADA TRANSPARENTE COM 100ML, DOIS BICOS IGUAIS PARA INTRODUÇÃO DO EQUIPO E DA AGULHA E LACRE PROTETOR.</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4,3400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1.736,00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493</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8325</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SPRAY GELADO PARA TESTE DE VITALIDADE PULPAR COM TUBO DE APLICAÇÃO, INODORO, ATÓXICO, SEM CFC, FRASCO COM 200ML, TEMPERATURA DE -50°C</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34,1200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341,20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494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1090</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SUGADOR CIRÚRGICO DESCARTÁVEL ESTÉRIL EMBALAGEM COM 40 UNIDADES</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PACOTE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20,5300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410,60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495</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78568</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 xml:space="preserve">SUGADOR   </w:t>
            </w:r>
            <w:proofErr w:type="gramStart"/>
            <w:r w:rsidRPr="0034233A">
              <w:rPr>
                <w:rFonts w:eastAsia="Arial"/>
                <w:color w:val="000000"/>
                <w:sz w:val="16"/>
                <w:szCs w:val="16"/>
                <w:lang w:eastAsia="en-US"/>
              </w:rPr>
              <w:t>DESCARTÁVEL  (</w:t>
            </w:r>
            <w:proofErr w:type="gramEnd"/>
            <w:r w:rsidRPr="0034233A">
              <w:rPr>
                <w:rFonts w:eastAsia="Arial"/>
                <w:color w:val="000000"/>
                <w:sz w:val="16"/>
                <w:szCs w:val="16"/>
                <w:lang w:eastAsia="en-US"/>
              </w:rPr>
              <w:t>PONTEIRA   CONFECCIONADA   EM PVC, MACIO, ATÓXICO, COLORIDO, VAZADA COM ARAME EM AÇO  ESPECIAL  P/  FIXAÇÃO  NA  POSIÇÃO  DESEJADA  C/  40 UNIDADES)</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PACOTE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8,1300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1.626,00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496</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78569</w:t>
            </w:r>
          </w:p>
        </w:tc>
        <w:tc>
          <w:tcPr>
            <w:tcW w:w="0" w:type="auto"/>
          </w:tcPr>
          <w:p w:rsidR="00170208" w:rsidRPr="0034233A" w:rsidRDefault="00170208" w:rsidP="00FA338D">
            <w:pPr>
              <w:ind w:left="0" w:right="434" w:firstLine="0"/>
              <w:jc w:val="center"/>
              <w:rPr>
                <w:rFonts w:eastAsia="Arial"/>
                <w:color w:val="000000"/>
                <w:sz w:val="16"/>
                <w:szCs w:val="16"/>
                <w:lang w:eastAsia="en-US"/>
              </w:rPr>
            </w:pPr>
            <w:proofErr w:type="gramStart"/>
            <w:r w:rsidRPr="0034233A">
              <w:rPr>
                <w:rFonts w:eastAsia="Arial"/>
                <w:color w:val="000000"/>
                <w:sz w:val="16"/>
                <w:szCs w:val="16"/>
                <w:lang w:eastAsia="en-US"/>
              </w:rPr>
              <w:t>SUGADOR  ENDODÔNTICO</w:t>
            </w:r>
            <w:proofErr w:type="gramEnd"/>
            <w:r w:rsidRPr="0034233A">
              <w:rPr>
                <w:rFonts w:eastAsia="Arial"/>
                <w:color w:val="000000"/>
                <w:sz w:val="16"/>
                <w:szCs w:val="16"/>
                <w:lang w:eastAsia="en-US"/>
              </w:rPr>
              <w:t xml:space="preserve">  DESCARTÁVEL.  </w:t>
            </w:r>
            <w:proofErr w:type="gramStart"/>
            <w:r w:rsidRPr="0034233A">
              <w:rPr>
                <w:rFonts w:eastAsia="Arial"/>
                <w:color w:val="000000"/>
                <w:sz w:val="16"/>
                <w:szCs w:val="16"/>
                <w:lang w:eastAsia="en-US"/>
              </w:rPr>
              <w:t>EMBALAGEM  COM</w:t>
            </w:r>
            <w:proofErr w:type="gramEnd"/>
            <w:r w:rsidRPr="0034233A">
              <w:rPr>
                <w:rFonts w:eastAsia="Arial"/>
                <w:color w:val="000000"/>
                <w:sz w:val="16"/>
                <w:szCs w:val="16"/>
                <w:lang w:eastAsia="en-US"/>
              </w:rPr>
              <w:t xml:space="preserve"> 20 UNIDADE</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PACOTE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15,3600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768,00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497</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5298</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TESOURA ÍRIS CURVA (AÇO INOXIDÁVEL AISI 420, AUTOCLAVÁVEL, 11CM)</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15,6300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781,50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498</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1121</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TIRA DE LIXA DE AÇO 4MM (TIRAS ABRASIVAS ELETROLÍTICAS DE AÇO INOXIDÁVEIS EMB. C/ 12 UN. DE 4MM.</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EMBALAGEM</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11,1600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558,00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499</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1165</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TIRA DE MATRIZ POLIESTER (TIRA TRANSPARENTE DE POLIESTER TAMANHO 10MM X 100MM X 0,05MM)</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7,0100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175,25</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78570</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TIRAS DE LIXA PARA ACABAMENTO E POLIMENTO</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17,4500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523,50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501</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302</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VASELINA SÓLIDA, POTE COM 90G</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6,5300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65,30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502</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1123</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VERNIZ DE FLÚOR, SECAGEM RÁPIDA, FÁCIL APLICAÇÃO, 6% DE FLUORETO DE SÓDIO, 6% DE FLUORETO DE CÁLCIO</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FRASCO</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15,00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30,9800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464,70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503</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79674</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AQUACEL AG EXTRA 10CMX10CM COM 10 UNIDADES IDEAL PARA USO EM QUEIMADURAS, ULCERAS E OUTROS TIPOS DE FERIDAS ABERTA.</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CAIXA</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33,9900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6.798,00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79668</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BROCA ENDO-Z 23MM</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10,8900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326,70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505</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79669</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DERSANI HIDROGEL COM ALGINATO 30G AUXILIA NA CICATRIZAÇÃO DE FERIDAS.</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24,2200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4.844,00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506</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79670</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PONTEIRA DE ULTRASSOM SUBGENGIVAIS (PONTA FINA) COMPATÍVEL COM ULTRASSOM CAVIFLEX 600 (ROSCA EXTERNA).</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48,1000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962,00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507</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79671</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SACO DE LIXO HOSPITALAR VERMELHO 100 LITROS PACOTE COM 100 UNIDADES.</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PACOTE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25,0100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750,30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Theme="minorHAnsi"/>
                <w:sz w:val="16"/>
                <w:szCs w:val="16"/>
                <w:lang w:eastAsia="en-US"/>
              </w:rPr>
            </w:pPr>
            <w:r w:rsidRPr="0034233A">
              <w:rPr>
                <w:rFonts w:eastAsia="Arial"/>
                <w:color w:val="000000"/>
                <w:sz w:val="16"/>
                <w:szCs w:val="16"/>
                <w:lang w:eastAsia="en-US"/>
              </w:rPr>
              <w:t>04</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508</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79672</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SACO DE LIXO HOSPITALAR VERMELHO 50 LITROS PACOTE COM 100 UNIDADES</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PACOTE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30,00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23,8300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714,90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r w:rsidR="00170208" w:rsidRPr="0034233A" w:rsidTr="00170208">
        <w:tc>
          <w:tcPr>
            <w:tcW w:w="0" w:type="auto"/>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04</w:t>
            </w:r>
          </w:p>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509</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79673</w:t>
            </w:r>
          </w:p>
        </w:tc>
        <w:tc>
          <w:tcPr>
            <w:tcW w:w="0" w:type="auto"/>
          </w:tcPr>
          <w:p w:rsidR="00170208" w:rsidRPr="0034233A" w:rsidRDefault="00170208" w:rsidP="00FA338D">
            <w:pPr>
              <w:ind w:left="0" w:right="434" w:firstLine="0"/>
              <w:jc w:val="center"/>
              <w:rPr>
                <w:rFonts w:eastAsia="Arial"/>
                <w:color w:val="000000"/>
                <w:sz w:val="16"/>
                <w:szCs w:val="16"/>
                <w:lang w:eastAsia="en-US"/>
              </w:rPr>
            </w:pPr>
            <w:r w:rsidRPr="0034233A">
              <w:rPr>
                <w:rFonts w:eastAsia="Arial"/>
                <w:color w:val="000000"/>
                <w:sz w:val="16"/>
                <w:szCs w:val="16"/>
                <w:lang w:eastAsia="en-US"/>
              </w:rPr>
              <w:t xml:space="preserve">PONTEIRA DE ULTRASSOM SUBGENGIVAIS (PONTA FINA) COMPATÍVEL COM ULTTRASSOM MICRODONT MS </w:t>
            </w:r>
            <w:proofErr w:type="gramStart"/>
            <w:r w:rsidRPr="0034233A">
              <w:rPr>
                <w:rFonts w:eastAsia="Arial"/>
                <w:color w:val="000000"/>
                <w:sz w:val="16"/>
                <w:szCs w:val="16"/>
                <w:lang w:eastAsia="en-US"/>
              </w:rPr>
              <w:t>2186  (</w:t>
            </w:r>
            <w:proofErr w:type="gramEnd"/>
            <w:r w:rsidRPr="0034233A">
              <w:rPr>
                <w:rFonts w:eastAsia="Arial"/>
                <w:color w:val="000000"/>
                <w:sz w:val="16"/>
                <w:szCs w:val="16"/>
                <w:lang w:eastAsia="en-US"/>
              </w:rPr>
              <w:t>ROSCA EXTERNA).</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UNIDADE</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color w:val="000000"/>
                <w:sz w:val="16"/>
                <w:szCs w:val="16"/>
                <w:lang w:eastAsia="en-US"/>
              </w:rPr>
            </w:pPr>
            <w:r w:rsidRPr="0034233A">
              <w:rPr>
                <w:rFonts w:eastAsia="Arial"/>
                <w:color w:val="000000"/>
                <w:sz w:val="16"/>
                <w:szCs w:val="16"/>
                <w:lang w:eastAsia="en-US"/>
              </w:rPr>
              <w:t>20,00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51,4500</w:t>
            </w:r>
          </w:p>
        </w:tc>
        <w:tc>
          <w:tcPr>
            <w:tcW w:w="0" w:type="auto"/>
            <w:tcMar>
              <w:top w:w="0" w:type="dxa"/>
              <w:left w:w="100" w:type="dxa"/>
              <w:bottom w:w="0" w:type="dxa"/>
              <w:right w:w="0" w:type="dxa"/>
            </w:tcMar>
          </w:tcPr>
          <w:p w:rsidR="00170208" w:rsidRPr="0034233A" w:rsidRDefault="00170208" w:rsidP="00FA338D">
            <w:pPr>
              <w:ind w:left="0" w:firstLine="0"/>
              <w:jc w:val="center"/>
              <w:rPr>
                <w:rFonts w:eastAsia="Arial"/>
                <w:b/>
                <w:color w:val="000000"/>
                <w:sz w:val="16"/>
                <w:szCs w:val="16"/>
                <w:lang w:eastAsia="en-US"/>
              </w:rPr>
            </w:pPr>
            <w:r w:rsidRPr="0034233A">
              <w:rPr>
                <w:rFonts w:eastAsia="Arial"/>
                <w:b/>
                <w:color w:val="000000"/>
                <w:sz w:val="16"/>
                <w:szCs w:val="16"/>
                <w:lang w:eastAsia="en-US"/>
              </w:rPr>
              <w:t>1.029,00</w:t>
            </w:r>
          </w:p>
        </w:tc>
        <w:tc>
          <w:tcPr>
            <w:tcW w:w="0" w:type="auto"/>
          </w:tcPr>
          <w:p w:rsidR="00170208" w:rsidRPr="0034233A" w:rsidRDefault="00170208" w:rsidP="00FA338D">
            <w:pPr>
              <w:ind w:left="0" w:firstLine="0"/>
              <w:jc w:val="center"/>
              <w:rPr>
                <w:rFonts w:eastAsia="Arial"/>
                <w:color w:val="000000"/>
                <w:sz w:val="16"/>
                <w:szCs w:val="16"/>
                <w:lang w:eastAsia="en-US"/>
              </w:rPr>
            </w:pPr>
          </w:p>
        </w:tc>
        <w:tc>
          <w:tcPr>
            <w:tcW w:w="0" w:type="auto"/>
          </w:tcPr>
          <w:p w:rsidR="00170208" w:rsidRPr="0034233A" w:rsidRDefault="00170208" w:rsidP="00FA338D">
            <w:pPr>
              <w:ind w:left="0" w:firstLine="0"/>
              <w:jc w:val="center"/>
              <w:rPr>
                <w:rFonts w:eastAsia="Arial"/>
                <w:color w:val="000000"/>
                <w:sz w:val="16"/>
                <w:szCs w:val="16"/>
                <w:lang w:eastAsia="en-US"/>
              </w:rPr>
            </w:pPr>
          </w:p>
        </w:tc>
      </w:tr>
    </w:tbl>
    <w:p w:rsidR="00E04777" w:rsidRDefault="00E04777" w:rsidP="00161215">
      <w:pPr>
        <w:pStyle w:val="Default"/>
        <w:rPr>
          <w:rFonts w:eastAsiaTheme="minorHAnsi"/>
          <w:b/>
          <w:bCs/>
          <w:lang w:eastAsia="en-US"/>
        </w:rPr>
      </w:pPr>
    </w:p>
    <w:p w:rsidR="00AE6A2C" w:rsidRDefault="00AE6A2C" w:rsidP="00161215">
      <w:pPr>
        <w:pStyle w:val="Default"/>
        <w:rPr>
          <w:b/>
        </w:rPr>
      </w:pPr>
    </w:p>
    <w:p w:rsidR="00912629" w:rsidRDefault="00912629" w:rsidP="0034233A">
      <w:pPr>
        <w:pStyle w:val="PargrafodaLista"/>
        <w:ind w:left="0" w:hanging="284"/>
        <w:rPr>
          <w:rFonts w:ascii="Times New Roman" w:hAnsi="Times New Roman" w:cs="Times New Roman"/>
          <w:b/>
          <w:szCs w:val="24"/>
          <w:u w:val="single"/>
        </w:rPr>
      </w:pPr>
      <w:r>
        <w:rPr>
          <w:rFonts w:ascii="Times New Roman" w:hAnsi="Times New Roman" w:cs="Times New Roman"/>
          <w:b/>
          <w:szCs w:val="24"/>
          <w:u w:val="single"/>
        </w:rPr>
        <w:t>Valor total da proposta: R$ .......... (............................).</w:t>
      </w:r>
    </w:p>
    <w:p w:rsidR="00B92125" w:rsidRDefault="00B92125" w:rsidP="00956167">
      <w:pPr>
        <w:ind w:left="0" w:firstLine="0"/>
        <w:jc w:val="left"/>
        <w:rPr>
          <w:rFonts w:eastAsiaTheme="minorHAnsi"/>
          <w:b/>
          <w:szCs w:val="24"/>
          <w:u w:val="single"/>
          <w:lang w:eastAsia="en-US"/>
        </w:rPr>
      </w:pPr>
    </w:p>
    <w:p w:rsidR="0053437A" w:rsidRPr="00556370" w:rsidRDefault="00B92125" w:rsidP="0034233A">
      <w:pPr>
        <w:ind w:left="-284" w:firstLine="0"/>
        <w:jc w:val="left"/>
        <w:rPr>
          <w:b/>
          <w:u w:val="single"/>
        </w:rPr>
      </w:pPr>
      <w:r w:rsidRPr="00B92125">
        <w:rPr>
          <w:b/>
          <w:u w:val="single"/>
        </w:rPr>
        <w:t xml:space="preserve">Informamos que os lances serão efetuados pelo </w:t>
      </w:r>
      <w:r w:rsidR="00841B2B" w:rsidRPr="0028148F">
        <w:rPr>
          <w:b/>
          <w:szCs w:val="24"/>
          <w:u w:val="single"/>
        </w:rPr>
        <w:t>valor unitário</w:t>
      </w:r>
      <w:r w:rsidRPr="00B92125">
        <w:rPr>
          <w:b/>
          <w:u w:val="single"/>
        </w:rPr>
        <w:t>, sendo que após a identificação da empresa vencedora, será solicitada a proposta ajustada.</w:t>
      </w:r>
      <w:r w:rsidR="002012EB">
        <w:rPr>
          <w:b/>
          <w:u w:val="single"/>
        </w:rPr>
        <w:t xml:space="preserve"> </w:t>
      </w:r>
      <w:r w:rsidR="0053437A" w:rsidRPr="00556370">
        <w:rPr>
          <w:b/>
          <w:u w:val="single"/>
        </w:rPr>
        <w:t>Lembrando que todos os valores unitários deverão ter somente DUAS CASAS APÓS A VÍRGULA e que a soma dos valores unitários sejam exatamente o valor total proposto de cada item.</w:t>
      </w:r>
    </w:p>
    <w:p w:rsidR="0053437A" w:rsidRPr="009D65BB" w:rsidRDefault="0053437A" w:rsidP="0053437A">
      <w:pPr>
        <w:rPr>
          <w:b/>
          <w:u w:val="single"/>
        </w:rPr>
      </w:pPr>
    </w:p>
    <w:p w:rsidR="0053437A" w:rsidRPr="009D65BB" w:rsidRDefault="0053437A" w:rsidP="0034233A">
      <w:pPr>
        <w:pStyle w:val="PargrafodaLista"/>
        <w:numPr>
          <w:ilvl w:val="0"/>
          <w:numId w:val="3"/>
        </w:numPr>
        <w:contextualSpacing/>
        <w:jc w:val="left"/>
        <w:rPr>
          <w:rFonts w:ascii="Times New Roman" w:hAnsi="Times New Roman" w:cs="Times New Roman"/>
          <w:b/>
          <w:u w:val="single"/>
        </w:rPr>
      </w:pPr>
      <w:r w:rsidRPr="009D65BB">
        <w:rPr>
          <w:rFonts w:ascii="Times New Roman" w:hAnsi="Times New Roman" w:cs="Times New Roman"/>
          <w:b/>
          <w:u w:val="single"/>
        </w:rPr>
        <w:t>Havendo qualquer discordância entre a descrição e a unidade de medida do CATMAT/CATSER e a do Edital, prevalecerá a descrição e unidade de medida constante no Edital.</w:t>
      </w:r>
    </w:p>
    <w:p w:rsidR="0053437A" w:rsidRPr="009D65BB" w:rsidRDefault="0053437A" w:rsidP="0053437A"/>
    <w:p w:rsidR="0053437A" w:rsidRPr="009D65BB" w:rsidRDefault="0053437A" w:rsidP="0034233A">
      <w:pPr>
        <w:ind w:hanging="993"/>
      </w:pPr>
      <w:r w:rsidRPr="009D65BB">
        <w:t>A apresentação da proposta implicará na plena aceitação das condições estabelecidas neste Edital e seus anexos.</w:t>
      </w:r>
    </w:p>
    <w:p w:rsidR="0053437A" w:rsidRPr="009D65BB" w:rsidRDefault="0053437A" w:rsidP="0034233A">
      <w:pPr>
        <w:ind w:hanging="993"/>
      </w:pPr>
    </w:p>
    <w:p w:rsidR="0053437A" w:rsidRPr="009D65BB" w:rsidRDefault="0053437A" w:rsidP="0034233A">
      <w:pPr>
        <w:ind w:hanging="993"/>
      </w:pPr>
      <w:r w:rsidRPr="004C6014">
        <w:t xml:space="preserve">A validade desta proposta é de </w:t>
      </w:r>
      <w:r w:rsidRPr="004C6014">
        <w:rPr>
          <w:b/>
        </w:rPr>
        <w:t>60 (sessenta) dias corridos</w:t>
      </w:r>
      <w:r w:rsidRPr="004C6014">
        <w:t xml:space="preserve">, contados da data da abertura da sessão pública de </w:t>
      </w:r>
      <w:r>
        <w:rPr>
          <w:b/>
        </w:rPr>
        <w:t>PREGÃO</w:t>
      </w:r>
      <w:r w:rsidRPr="004C6014">
        <w:rPr>
          <w:b/>
        </w:rPr>
        <w:t xml:space="preserve"> ELETRÔNIC</w:t>
      </w:r>
      <w:r>
        <w:rPr>
          <w:b/>
        </w:rPr>
        <w:t>O</w:t>
      </w:r>
      <w:r w:rsidRPr="004C6014">
        <w:rPr>
          <w:b/>
        </w:rPr>
        <w:t>.</w:t>
      </w:r>
    </w:p>
    <w:p w:rsidR="0053437A" w:rsidRDefault="0053437A" w:rsidP="0034233A">
      <w:pPr>
        <w:ind w:hanging="993"/>
        <w:rPr>
          <w:b/>
        </w:rPr>
      </w:pPr>
    </w:p>
    <w:p w:rsidR="00A251A6" w:rsidRPr="00A251A6" w:rsidRDefault="0053437A" w:rsidP="0034233A">
      <w:pPr>
        <w:pStyle w:val="Default"/>
        <w:ind w:left="-284"/>
        <w:jc w:val="both"/>
        <w:rPr>
          <w:rFonts w:eastAsiaTheme="minorHAnsi"/>
          <w:sz w:val="22"/>
          <w:szCs w:val="22"/>
          <w:lang w:eastAsia="en-US"/>
        </w:rPr>
      </w:pPr>
      <w:r w:rsidRPr="009D65BB">
        <w:rPr>
          <w:b/>
        </w:rPr>
        <w:t>Condições de pagamento:</w:t>
      </w:r>
      <w:r w:rsidRPr="009D65BB">
        <w:t xml:space="preserve"> </w:t>
      </w:r>
      <w:r w:rsidR="00A251A6" w:rsidRPr="00A251A6">
        <w:rPr>
          <w:rFonts w:eastAsiaTheme="minorHAnsi"/>
          <w:sz w:val="22"/>
          <w:szCs w:val="22"/>
          <w:lang w:eastAsia="en-US"/>
        </w:rPr>
        <w:t xml:space="preserve"> </w:t>
      </w:r>
      <w:r w:rsidR="004466B5" w:rsidRPr="004466B5">
        <w:rPr>
          <w:rFonts w:eastAsia="Times New Roman"/>
        </w:rPr>
        <w:t>O pagamento será efetuado através de transferência eletrônica, para a conta bancária da Contratada indicada pela mesma, no prazo máximo de até 30 (trinta) dias após a entrega dos produtos e da nota fiscal eletrônica e somente após aprovação e conferência dos produtos pelo órgão competente.</w:t>
      </w:r>
    </w:p>
    <w:p w:rsidR="0053437A" w:rsidRDefault="0053437A" w:rsidP="00043A0E">
      <w:pPr>
        <w:pStyle w:val="Default"/>
        <w:jc w:val="both"/>
      </w:pPr>
    </w:p>
    <w:p w:rsidR="0053437A" w:rsidRDefault="0053437A" w:rsidP="0034233A">
      <w:pPr>
        <w:ind w:left="-284" w:firstLine="0"/>
      </w:pPr>
      <w:r w:rsidRPr="001C4470">
        <w:rPr>
          <w:b/>
        </w:rPr>
        <w:t>O prazo de execução da ata de registro de preços</w:t>
      </w:r>
      <w:r w:rsidR="002C5C87">
        <w:t xml:space="preserve">: </w:t>
      </w:r>
      <w:r w:rsidR="004466B5" w:rsidRPr="004466B5">
        <w:t>O prazo de execução da Ata de Registro de Preços será 12 (doze) meses a contar de sua assinatura, podendo ser prorrogado até o limite de 24 meses.</w:t>
      </w:r>
    </w:p>
    <w:p w:rsidR="004466B5" w:rsidRDefault="004466B5" w:rsidP="0034233A">
      <w:pPr>
        <w:ind w:left="-284" w:firstLine="0"/>
      </w:pPr>
    </w:p>
    <w:p w:rsidR="0053437A" w:rsidRDefault="0053437A" w:rsidP="00E60AA1">
      <w:pPr>
        <w:ind w:left="-284" w:firstLine="0"/>
      </w:pPr>
      <w:r>
        <w:rPr>
          <w:b/>
        </w:rPr>
        <w:t>O praz</w:t>
      </w:r>
      <w:r w:rsidRPr="001C4470">
        <w:rPr>
          <w:b/>
        </w:rPr>
        <w:t>o de vigência da Ata de Registro de Preços:</w:t>
      </w:r>
      <w:r w:rsidRPr="001C4470">
        <w:t xml:space="preserve"> </w:t>
      </w:r>
      <w:r w:rsidR="001822F4" w:rsidRPr="001822F4">
        <w:t xml:space="preserve">O prazo de vigência da Ata de Registro de Preços será de 12 meses a </w:t>
      </w:r>
      <w:proofErr w:type="spellStart"/>
      <w:r w:rsidR="00E60AA1" w:rsidRPr="00E60AA1">
        <w:t>a</w:t>
      </w:r>
      <w:proofErr w:type="spellEnd"/>
      <w:r w:rsidR="00E60AA1" w:rsidRPr="00E60AA1">
        <w:t xml:space="preserve"> contar de sua assinatura</w:t>
      </w:r>
      <w:r w:rsidR="00E60AA1">
        <w:t>.</w:t>
      </w:r>
    </w:p>
    <w:p w:rsidR="00E60AA1" w:rsidRPr="009D65BB" w:rsidRDefault="00E60AA1" w:rsidP="00E60AA1">
      <w:pPr>
        <w:ind w:left="-284" w:firstLine="0"/>
      </w:pPr>
    </w:p>
    <w:p w:rsidR="004466B5" w:rsidRDefault="0053437A" w:rsidP="0034233A">
      <w:pPr>
        <w:pStyle w:val="Default"/>
        <w:ind w:left="-284"/>
        <w:jc w:val="both"/>
        <w:rPr>
          <w:rFonts w:eastAsia="Times New Roman"/>
        </w:rPr>
      </w:pPr>
      <w:r>
        <w:rPr>
          <w:b/>
        </w:rPr>
        <w:t>O Local de execução</w:t>
      </w:r>
      <w:r w:rsidR="008937F9">
        <w:rPr>
          <w:b/>
        </w:rPr>
        <w:t>:</w:t>
      </w:r>
      <w:r w:rsidR="004466B5" w:rsidRPr="004466B5">
        <w:t xml:space="preserve"> </w:t>
      </w:r>
      <w:r w:rsidR="00C5608C" w:rsidRPr="005C41B4">
        <w:rPr>
          <w:rFonts w:eastAsia="Times New Roman"/>
        </w:rPr>
        <w:t xml:space="preserve">Os Produtos/serviços </w:t>
      </w:r>
      <w:r w:rsidR="00C5608C" w:rsidRPr="005C41B4">
        <w:t xml:space="preserve">deverão ser entregues no Município de </w:t>
      </w:r>
      <w:proofErr w:type="spellStart"/>
      <w:r w:rsidR="00C5608C" w:rsidRPr="005C41B4">
        <w:t>Tupãssi</w:t>
      </w:r>
      <w:proofErr w:type="spellEnd"/>
      <w:r w:rsidR="00C5608C" w:rsidRPr="005C41B4">
        <w:t>-PR</w:t>
      </w:r>
      <w:r w:rsidR="00C5608C" w:rsidRPr="002C3448">
        <w:t>, de acordo com as necessidades da Administração Municipal, conforme especificado nas Ordens de Compras.</w:t>
      </w:r>
    </w:p>
    <w:p w:rsidR="00AE6A2C" w:rsidRPr="004466B5" w:rsidRDefault="00AE6A2C" w:rsidP="0034233A">
      <w:pPr>
        <w:pStyle w:val="Default"/>
        <w:ind w:left="-284"/>
        <w:jc w:val="both"/>
        <w:rPr>
          <w:sz w:val="23"/>
          <w:szCs w:val="23"/>
        </w:rPr>
      </w:pPr>
    </w:p>
    <w:p w:rsidR="00C5608C" w:rsidRPr="00C5608C" w:rsidRDefault="00AE6A2C" w:rsidP="0034233A">
      <w:pPr>
        <w:ind w:left="-284" w:hanging="141"/>
        <w:rPr>
          <w:color w:val="000000"/>
          <w:szCs w:val="24"/>
        </w:rPr>
      </w:pPr>
      <w:r>
        <w:rPr>
          <w:b/>
        </w:rPr>
        <w:t xml:space="preserve">   </w:t>
      </w:r>
      <w:r w:rsidR="0053437A" w:rsidRPr="00AC73F2">
        <w:rPr>
          <w:b/>
        </w:rPr>
        <w:t>O prazo de entrega:</w:t>
      </w:r>
      <w:r w:rsidR="002C5C87" w:rsidRPr="00AC73F2">
        <w:t xml:space="preserve"> </w:t>
      </w:r>
      <w:r w:rsidR="00E07A98" w:rsidRPr="00E07A98">
        <w:rPr>
          <w:bCs/>
          <w:color w:val="000000"/>
          <w:szCs w:val="24"/>
        </w:rPr>
        <w:t>A entrega deverá ser efetuada no prazo máximo de 30 (trinta) dias, contados do momento do envio da Ordem de Compras.</w:t>
      </w:r>
    </w:p>
    <w:p w:rsidR="0053437A" w:rsidRPr="009D65BB" w:rsidRDefault="0053437A" w:rsidP="0034233A">
      <w:pPr>
        <w:ind w:left="-284"/>
      </w:pPr>
    </w:p>
    <w:p w:rsidR="0053437A" w:rsidRDefault="0053437A" w:rsidP="0034233A">
      <w:pPr>
        <w:tabs>
          <w:tab w:val="left" w:pos="0"/>
        </w:tabs>
        <w:spacing w:after="288"/>
        <w:ind w:left="-284" w:firstLine="0"/>
      </w:pPr>
      <w:r w:rsidRPr="00E95C9B">
        <w:t>Os produtos/serviços entregues serão conferidos pela por servidores da unidade requisitante responsável. Apurada, em qualquer tempo, divergência entre as especificações pré-fixadas, serão aplicadas à CONTRATADA as sanções previstas neste edital e na legislação vigente.</w:t>
      </w:r>
    </w:p>
    <w:p w:rsidR="00A251A6" w:rsidRPr="00992800" w:rsidRDefault="00A251A6" w:rsidP="0034233A">
      <w:pPr>
        <w:pStyle w:val="PargrafodaLista"/>
        <w:ind w:left="-284" w:firstLine="0"/>
        <w:rPr>
          <w:rFonts w:ascii="Times New Roman" w:hAnsi="Times New Roman" w:cs="Times New Roman"/>
          <w:b/>
          <w:bCs/>
          <w:szCs w:val="24"/>
        </w:rPr>
      </w:pPr>
    </w:p>
    <w:p w:rsidR="00B45CE0" w:rsidRPr="00992800" w:rsidRDefault="00B45CE0" w:rsidP="0034233A">
      <w:pPr>
        <w:pStyle w:val="Corpodetexto"/>
        <w:tabs>
          <w:tab w:val="left" w:pos="0"/>
        </w:tabs>
        <w:ind w:left="-284" w:firstLine="0"/>
        <w:rPr>
          <w:b/>
          <w:szCs w:val="24"/>
        </w:rPr>
      </w:pPr>
      <w:r w:rsidRPr="00992800">
        <w:rPr>
          <w:b/>
          <w:szCs w:val="24"/>
        </w:rPr>
        <w:t xml:space="preserve">Segue abaixo, informações atualizadas para fins de assinatura da </w:t>
      </w:r>
      <w:r w:rsidRPr="00992800">
        <w:rPr>
          <w:rFonts w:eastAsiaTheme="minorEastAsia"/>
          <w:b/>
          <w:szCs w:val="24"/>
        </w:rPr>
        <w:t>Ata de Registro de Preços</w:t>
      </w:r>
      <w:r w:rsidRPr="00992800">
        <w:rPr>
          <w:b/>
          <w:szCs w:val="24"/>
        </w:rPr>
        <w:t>, caso nossa empresa seja vencedora:</w:t>
      </w:r>
    </w:p>
    <w:p w:rsidR="00177FD8" w:rsidRDefault="00B45CE0" w:rsidP="0067640D">
      <w:pPr>
        <w:pStyle w:val="Corpodetexto"/>
        <w:tabs>
          <w:tab w:val="left" w:pos="0"/>
        </w:tabs>
        <w:ind w:left="-284" w:firstLine="0"/>
        <w:rPr>
          <w:szCs w:val="24"/>
        </w:rPr>
      </w:pPr>
      <w:r>
        <w:rPr>
          <w:szCs w:val="24"/>
        </w:rPr>
        <w:t xml:space="preserve">  </w:t>
      </w:r>
    </w:p>
    <w:tbl>
      <w:tblPr>
        <w:tblW w:w="0" w:type="auto"/>
        <w:tblInd w:w="-289" w:type="dxa"/>
        <w:tblLayout w:type="fixed"/>
        <w:tblCellMar>
          <w:left w:w="70" w:type="dxa"/>
          <w:right w:w="70" w:type="dxa"/>
        </w:tblCellMar>
        <w:tblLook w:val="04A0" w:firstRow="1" w:lastRow="0" w:firstColumn="1" w:lastColumn="0" w:noHBand="0" w:noVBand="1"/>
      </w:tblPr>
      <w:tblGrid>
        <w:gridCol w:w="4198"/>
        <w:gridCol w:w="9706"/>
      </w:tblGrid>
      <w:tr w:rsidR="00B45CE0" w:rsidTr="0034233A">
        <w:tc>
          <w:tcPr>
            <w:tcW w:w="13904" w:type="dxa"/>
            <w:gridSpan w:val="2"/>
            <w:tcBorders>
              <w:top w:val="single" w:sz="4" w:space="0" w:color="auto"/>
              <w:left w:val="single" w:sz="4" w:space="0" w:color="auto"/>
              <w:bottom w:val="single" w:sz="4" w:space="0" w:color="auto"/>
              <w:right w:val="single" w:sz="4" w:space="0" w:color="auto"/>
            </w:tcBorders>
          </w:tcPr>
          <w:p w:rsidR="00B45CE0" w:rsidRDefault="00B45CE0" w:rsidP="0034233A">
            <w:pPr>
              <w:overflowPunct w:val="0"/>
              <w:autoSpaceDE w:val="0"/>
              <w:autoSpaceDN w:val="0"/>
              <w:adjustRightInd w:val="0"/>
              <w:ind w:hanging="1051"/>
              <w:jc w:val="center"/>
              <w:textAlignment w:val="baseline"/>
              <w:rPr>
                <w:b/>
                <w:bCs/>
                <w:szCs w:val="22"/>
              </w:rPr>
            </w:pPr>
          </w:p>
          <w:p w:rsidR="00B45CE0" w:rsidRDefault="00B45CE0">
            <w:pPr>
              <w:overflowPunct w:val="0"/>
              <w:autoSpaceDE w:val="0"/>
              <w:autoSpaceDN w:val="0"/>
              <w:adjustRightInd w:val="0"/>
              <w:jc w:val="center"/>
              <w:textAlignment w:val="baseline"/>
              <w:rPr>
                <w:b/>
                <w:bCs/>
                <w:szCs w:val="22"/>
              </w:rPr>
            </w:pPr>
            <w:r>
              <w:rPr>
                <w:b/>
                <w:bCs/>
                <w:szCs w:val="22"/>
              </w:rPr>
              <w:t>PREENCHIMENTO COM DADOS DA PROPONENTE</w:t>
            </w:r>
          </w:p>
          <w:p w:rsidR="00B45CE0" w:rsidRDefault="00B45CE0">
            <w:pPr>
              <w:overflowPunct w:val="0"/>
              <w:autoSpaceDE w:val="0"/>
              <w:autoSpaceDN w:val="0"/>
              <w:adjustRightInd w:val="0"/>
              <w:jc w:val="center"/>
              <w:textAlignment w:val="baseline"/>
              <w:rPr>
                <w:b/>
                <w:bCs/>
                <w:szCs w:val="22"/>
              </w:rPr>
            </w:pPr>
          </w:p>
        </w:tc>
      </w:tr>
      <w:tr w:rsidR="00B45CE0" w:rsidTr="0034233A">
        <w:tc>
          <w:tcPr>
            <w:tcW w:w="4198" w:type="dxa"/>
            <w:tcBorders>
              <w:top w:val="single" w:sz="4" w:space="0" w:color="auto"/>
              <w:left w:val="single" w:sz="2" w:space="0" w:color="000000"/>
              <w:bottom w:val="single" w:sz="2" w:space="0" w:color="000000"/>
              <w:right w:val="nil"/>
            </w:tcBorders>
            <w:hideMark/>
          </w:tcPr>
          <w:p w:rsidR="00B45CE0" w:rsidRDefault="00B45CE0">
            <w:pPr>
              <w:overflowPunct w:val="0"/>
              <w:autoSpaceDE w:val="0"/>
              <w:autoSpaceDN w:val="0"/>
              <w:adjustRightInd w:val="0"/>
              <w:textAlignment w:val="baseline"/>
              <w:rPr>
                <w:szCs w:val="22"/>
              </w:rPr>
            </w:pPr>
            <w:r>
              <w:rPr>
                <w:szCs w:val="22"/>
              </w:rPr>
              <w:t>Razão Social</w:t>
            </w:r>
          </w:p>
        </w:tc>
        <w:tc>
          <w:tcPr>
            <w:tcW w:w="9706" w:type="dxa"/>
            <w:tcBorders>
              <w:top w:val="single" w:sz="4" w:space="0" w:color="auto"/>
              <w:left w:val="single" w:sz="2" w:space="0" w:color="000000"/>
              <w:bottom w:val="single" w:sz="2" w:space="0" w:color="000000"/>
              <w:right w:val="single" w:sz="2" w:space="0" w:color="000000"/>
            </w:tcBorders>
          </w:tcPr>
          <w:p w:rsidR="00B45CE0" w:rsidRDefault="00B45CE0">
            <w:pPr>
              <w:overflowPunct w:val="0"/>
              <w:autoSpaceDE w:val="0"/>
              <w:autoSpaceDN w:val="0"/>
              <w:adjustRightInd w:val="0"/>
              <w:textAlignment w:val="baseline"/>
              <w:rPr>
                <w:szCs w:val="22"/>
              </w:rPr>
            </w:pPr>
          </w:p>
        </w:tc>
      </w:tr>
      <w:tr w:rsidR="00B45CE0" w:rsidTr="0034233A">
        <w:tc>
          <w:tcPr>
            <w:tcW w:w="4198" w:type="dxa"/>
            <w:tcBorders>
              <w:top w:val="nil"/>
              <w:left w:val="single" w:sz="2" w:space="0" w:color="000000"/>
              <w:bottom w:val="single" w:sz="2" w:space="0" w:color="000000"/>
              <w:right w:val="nil"/>
            </w:tcBorders>
            <w:hideMark/>
          </w:tcPr>
          <w:p w:rsidR="00B45CE0" w:rsidRDefault="00B45CE0">
            <w:pPr>
              <w:overflowPunct w:val="0"/>
              <w:autoSpaceDE w:val="0"/>
              <w:autoSpaceDN w:val="0"/>
              <w:adjustRightInd w:val="0"/>
              <w:textAlignment w:val="baseline"/>
              <w:rPr>
                <w:szCs w:val="22"/>
              </w:rPr>
            </w:pPr>
            <w:r>
              <w:rPr>
                <w:szCs w:val="22"/>
              </w:rPr>
              <w:t>CNPJ</w:t>
            </w:r>
          </w:p>
        </w:tc>
        <w:tc>
          <w:tcPr>
            <w:tcW w:w="9706" w:type="dxa"/>
            <w:tcBorders>
              <w:top w:val="nil"/>
              <w:left w:val="single" w:sz="2" w:space="0" w:color="000000"/>
              <w:bottom w:val="single" w:sz="2" w:space="0" w:color="000000"/>
              <w:right w:val="single" w:sz="2" w:space="0" w:color="000000"/>
            </w:tcBorders>
          </w:tcPr>
          <w:p w:rsidR="00B45CE0" w:rsidRDefault="00B45CE0">
            <w:pPr>
              <w:overflowPunct w:val="0"/>
              <w:autoSpaceDE w:val="0"/>
              <w:autoSpaceDN w:val="0"/>
              <w:adjustRightInd w:val="0"/>
              <w:textAlignment w:val="baseline"/>
              <w:rPr>
                <w:szCs w:val="22"/>
              </w:rPr>
            </w:pPr>
          </w:p>
        </w:tc>
      </w:tr>
      <w:tr w:rsidR="00B45CE0" w:rsidTr="0034233A">
        <w:tc>
          <w:tcPr>
            <w:tcW w:w="4198" w:type="dxa"/>
            <w:tcBorders>
              <w:top w:val="nil"/>
              <w:left w:val="single" w:sz="2" w:space="0" w:color="000000"/>
              <w:bottom w:val="single" w:sz="2" w:space="0" w:color="000000"/>
              <w:right w:val="nil"/>
            </w:tcBorders>
            <w:hideMark/>
          </w:tcPr>
          <w:p w:rsidR="00B45CE0" w:rsidRDefault="00B45CE0">
            <w:pPr>
              <w:overflowPunct w:val="0"/>
              <w:autoSpaceDE w:val="0"/>
              <w:autoSpaceDN w:val="0"/>
              <w:adjustRightInd w:val="0"/>
              <w:textAlignment w:val="baseline"/>
              <w:rPr>
                <w:szCs w:val="22"/>
              </w:rPr>
            </w:pPr>
            <w:r>
              <w:rPr>
                <w:szCs w:val="22"/>
              </w:rPr>
              <w:t>Inscrição Estadual</w:t>
            </w:r>
          </w:p>
        </w:tc>
        <w:tc>
          <w:tcPr>
            <w:tcW w:w="9706" w:type="dxa"/>
            <w:tcBorders>
              <w:top w:val="nil"/>
              <w:left w:val="single" w:sz="2" w:space="0" w:color="000000"/>
              <w:bottom w:val="single" w:sz="2" w:space="0" w:color="000000"/>
              <w:right w:val="single" w:sz="2" w:space="0" w:color="000000"/>
            </w:tcBorders>
          </w:tcPr>
          <w:p w:rsidR="00B45CE0" w:rsidRDefault="00B45CE0">
            <w:pPr>
              <w:overflowPunct w:val="0"/>
              <w:autoSpaceDE w:val="0"/>
              <w:autoSpaceDN w:val="0"/>
              <w:adjustRightInd w:val="0"/>
              <w:textAlignment w:val="baseline"/>
              <w:rPr>
                <w:szCs w:val="22"/>
              </w:rPr>
            </w:pPr>
          </w:p>
        </w:tc>
      </w:tr>
      <w:tr w:rsidR="00B45CE0" w:rsidTr="0034233A">
        <w:tc>
          <w:tcPr>
            <w:tcW w:w="4198" w:type="dxa"/>
            <w:tcBorders>
              <w:top w:val="nil"/>
              <w:left w:val="single" w:sz="2" w:space="0" w:color="000000"/>
              <w:bottom w:val="single" w:sz="2" w:space="0" w:color="000000"/>
              <w:right w:val="nil"/>
            </w:tcBorders>
            <w:hideMark/>
          </w:tcPr>
          <w:p w:rsidR="00B45CE0" w:rsidRDefault="00B45CE0">
            <w:pPr>
              <w:overflowPunct w:val="0"/>
              <w:autoSpaceDE w:val="0"/>
              <w:autoSpaceDN w:val="0"/>
              <w:adjustRightInd w:val="0"/>
              <w:textAlignment w:val="baseline"/>
              <w:rPr>
                <w:szCs w:val="22"/>
              </w:rPr>
            </w:pPr>
            <w:r>
              <w:rPr>
                <w:szCs w:val="22"/>
              </w:rPr>
              <w:t>Endereço completo</w:t>
            </w:r>
          </w:p>
        </w:tc>
        <w:tc>
          <w:tcPr>
            <w:tcW w:w="9706" w:type="dxa"/>
            <w:tcBorders>
              <w:top w:val="nil"/>
              <w:left w:val="single" w:sz="2" w:space="0" w:color="000000"/>
              <w:bottom w:val="single" w:sz="2" w:space="0" w:color="000000"/>
              <w:right w:val="single" w:sz="2" w:space="0" w:color="000000"/>
            </w:tcBorders>
          </w:tcPr>
          <w:p w:rsidR="00B45CE0" w:rsidRDefault="00B45CE0">
            <w:pPr>
              <w:overflowPunct w:val="0"/>
              <w:autoSpaceDE w:val="0"/>
              <w:autoSpaceDN w:val="0"/>
              <w:adjustRightInd w:val="0"/>
              <w:textAlignment w:val="baseline"/>
              <w:rPr>
                <w:szCs w:val="22"/>
              </w:rPr>
            </w:pPr>
          </w:p>
        </w:tc>
      </w:tr>
      <w:tr w:rsidR="00B45CE0" w:rsidTr="0034233A">
        <w:tc>
          <w:tcPr>
            <w:tcW w:w="4198" w:type="dxa"/>
            <w:tcBorders>
              <w:top w:val="nil"/>
              <w:left w:val="single" w:sz="2" w:space="0" w:color="000000"/>
              <w:bottom w:val="single" w:sz="2" w:space="0" w:color="000000"/>
              <w:right w:val="nil"/>
            </w:tcBorders>
            <w:hideMark/>
          </w:tcPr>
          <w:p w:rsidR="00B45CE0" w:rsidRDefault="00B45CE0">
            <w:pPr>
              <w:overflowPunct w:val="0"/>
              <w:autoSpaceDE w:val="0"/>
              <w:autoSpaceDN w:val="0"/>
              <w:adjustRightInd w:val="0"/>
              <w:textAlignment w:val="baseline"/>
              <w:rPr>
                <w:szCs w:val="22"/>
              </w:rPr>
            </w:pPr>
            <w:r>
              <w:rPr>
                <w:szCs w:val="22"/>
              </w:rPr>
              <w:t>Cidade e Estado</w:t>
            </w:r>
          </w:p>
        </w:tc>
        <w:tc>
          <w:tcPr>
            <w:tcW w:w="9706" w:type="dxa"/>
            <w:tcBorders>
              <w:top w:val="nil"/>
              <w:left w:val="single" w:sz="2" w:space="0" w:color="000000"/>
              <w:bottom w:val="single" w:sz="2" w:space="0" w:color="000000"/>
              <w:right w:val="single" w:sz="2" w:space="0" w:color="000000"/>
            </w:tcBorders>
          </w:tcPr>
          <w:p w:rsidR="00B45CE0" w:rsidRDefault="00B45CE0">
            <w:pPr>
              <w:overflowPunct w:val="0"/>
              <w:autoSpaceDE w:val="0"/>
              <w:autoSpaceDN w:val="0"/>
              <w:adjustRightInd w:val="0"/>
              <w:textAlignment w:val="baseline"/>
              <w:rPr>
                <w:szCs w:val="22"/>
              </w:rPr>
            </w:pPr>
          </w:p>
        </w:tc>
      </w:tr>
      <w:tr w:rsidR="00B45CE0" w:rsidTr="0034233A">
        <w:tc>
          <w:tcPr>
            <w:tcW w:w="4198" w:type="dxa"/>
            <w:tcBorders>
              <w:top w:val="nil"/>
              <w:left w:val="single" w:sz="2" w:space="0" w:color="000000"/>
              <w:bottom w:val="single" w:sz="2" w:space="0" w:color="000000"/>
              <w:right w:val="nil"/>
            </w:tcBorders>
            <w:hideMark/>
          </w:tcPr>
          <w:p w:rsidR="00B45CE0" w:rsidRDefault="00B45CE0">
            <w:pPr>
              <w:overflowPunct w:val="0"/>
              <w:autoSpaceDE w:val="0"/>
              <w:autoSpaceDN w:val="0"/>
              <w:adjustRightInd w:val="0"/>
              <w:rPr>
                <w:szCs w:val="22"/>
              </w:rPr>
            </w:pPr>
            <w:r>
              <w:rPr>
                <w:szCs w:val="22"/>
              </w:rPr>
              <w:t>Telefone Fixo e Celular</w:t>
            </w:r>
          </w:p>
        </w:tc>
        <w:tc>
          <w:tcPr>
            <w:tcW w:w="9706" w:type="dxa"/>
            <w:tcBorders>
              <w:top w:val="nil"/>
              <w:left w:val="single" w:sz="2" w:space="0" w:color="000000"/>
              <w:bottom w:val="single" w:sz="2" w:space="0" w:color="000000"/>
              <w:right w:val="single" w:sz="2" w:space="0" w:color="000000"/>
            </w:tcBorders>
          </w:tcPr>
          <w:p w:rsidR="00B45CE0" w:rsidRDefault="00B45CE0">
            <w:pPr>
              <w:overflowPunct w:val="0"/>
              <w:autoSpaceDE w:val="0"/>
              <w:autoSpaceDN w:val="0"/>
              <w:adjustRightInd w:val="0"/>
              <w:textAlignment w:val="baseline"/>
              <w:rPr>
                <w:szCs w:val="22"/>
              </w:rPr>
            </w:pPr>
          </w:p>
        </w:tc>
      </w:tr>
      <w:tr w:rsidR="00B45CE0" w:rsidTr="0034233A">
        <w:tc>
          <w:tcPr>
            <w:tcW w:w="4198" w:type="dxa"/>
            <w:tcBorders>
              <w:top w:val="nil"/>
              <w:left w:val="single" w:sz="2" w:space="0" w:color="000000"/>
              <w:bottom w:val="single" w:sz="2" w:space="0" w:color="000000"/>
              <w:right w:val="nil"/>
            </w:tcBorders>
            <w:hideMark/>
          </w:tcPr>
          <w:p w:rsidR="00B45CE0" w:rsidRDefault="00B45CE0">
            <w:pPr>
              <w:overflowPunct w:val="0"/>
              <w:autoSpaceDE w:val="0"/>
              <w:autoSpaceDN w:val="0"/>
              <w:adjustRightInd w:val="0"/>
              <w:textAlignment w:val="baseline"/>
              <w:rPr>
                <w:szCs w:val="22"/>
              </w:rPr>
            </w:pPr>
            <w:proofErr w:type="gramStart"/>
            <w:r>
              <w:rPr>
                <w:szCs w:val="22"/>
              </w:rPr>
              <w:t>e-mail</w:t>
            </w:r>
            <w:proofErr w:type="gramEnd"/>
          </w:p>
        </w:tc>
        <w:tc>
          <w:tcPr>
            <w:tcW w:w="9706" w:type="dxa"/>
            <w:tcBorders>
              <w:top w:val="nil"/>
              <w:left w:val="single" w:sz="2" w:space="0" w:color="000000"/>
              <w:bottom w:val="single" w:sz="2" w:space="0" w:color="000000"/>
              <w:right w:val="single" w:sz="2" w:space="0" w:color="000000"/>
            </w:tcBorders>
          </w:tcPr>
          <w:p w:rsidR="00B45CE0" w:rsidRDefault="00B45CE0">
            <w:pPr>
              <w:overflowPunct w:val="0"/>
              <w:autoSpaceDE w:val="0"/>
              <w:autoSpaceDN w:val="0"/>
              <w:adjustRightInd w:val="0"/>
              <w:textAlignment w:val="baseline"/>
              <w:rPr>
                <w:szCs w:val="22"/>
              </w:rPr>
            </w:pPr>
          </w:p>
        </w:tc>
      </w:tr>
      <w:tr w:rsidR="00B45CE0" w:rsidTr="0034233A">
        <w:tc>
          <w:tcPr>
            <w:tcW w:w="4198" w:type="dxa"/>
            <w:tcBorders>
              <w:top w:val="nil"/>
              <w:left w:val="single" w:sz="2" w:space="0" w:color="000000"/>
              <w:bottom w:val="single" w:sz="2" w:space="0" w:color="000000"/>
              <w:right w:val="nil"/>
            </w:tcBorders>
            <w:hideMark/>
          </w:tcPr>
          <w:p w:rsidR="00B45CE0" w:rsidRDefault="00B45CE0">
            <w:pPr>
              <w:overflowPunct w:val="0"/>
              <w:autoSpaceDE w:val="0"/>
              <w:autoSpaceDN w:val="0"/>
              <w:adjustRightInd w:val="0"/>
              <w:ind w:left="0" w:firstLine="0"/>
              <w:textAlignment w:val="baseline"/>
              <w:rPr>
                <w:szCs w:val="22"/>
              </w:rPr>
            </w:pPr>
            <w:r>
              <w:rPr>
                <w:szCs w:val="22"/>
              </w:rPr>
              <w:t>Nome do Banco, Agência e Conta da empresa</w:t>
            </w:r>
          </w:p>
        </w:tc>
        <w:tc>
          <w:tcPr>
            <w:tcW w:w="9706" w:type="dxa"/>
            <w:tcBorders>
              <w:top w:val="nil"/>
              <w:left w:val="single" w:sz="2" w:space="0" w:color="000000"/>
              <w:bottom w:val="single" w:sz="2" w:space="0" w:color="000000"/>
              <w:right w:val="single" w:sz="2" w:space="0" w:color="000000"/>
            </w:tcBorders>
          </w:tcPr>
          <w:p w:rsidR="00B45CE0" w:rsidRDefault="00B45CE0">
            <w:pPr>
              <w:overflowPunct w:val="0"/>
              <w:autoSpaceDE w:val="0"/>
              <w:autoSpaceDN w:val="0"/>
              <w:adjustRightInd w:val="0"/>
              <w:textAlignment w:val="baseline"/>
              <w:rPr>
                <w:szCs w:val="22"/>
              </w:rPr>
            </w:pPr>
          </w:p>
        </w:tc>
      </w:tr>
      <w:tr w:rsidR="00B45CE0" w:rsidTr="0034233A">
        <w:tc>
          <w:tcPr>
            <w:tcW w:w="4198" w:type="dxa"/>
            <w:tcBorders>
              <w:top w:val="nil"/>
              <w:left w:val="single" w:sz="2" w:space="0" w:color="000000"/>
              <w:bottom w:val="single" w:sz="2" w:space="0" w:color="000000"/>
              <w:right w:val="nil"/>
            </w:tcBorders>
            <w:hideMark/>
          </w:tcPr>
          <w:p w:rsidR="00B45CE0" w:rsidRDefault="00B45CE0">
            <w:pPr>
              <w:overflowPunct w:val="0"/>
              <w:autoSpaceDE w:val="0"/>
              <w:autoSpaceDN w:val="0"/>
              <w:adjustRightInd w:val="0"/>
              <w:ind w:left="17" w:hanging="17"/>
              <w:textAlignment w:val="baseline"/>
              <w:rPr>
                <w:szCs w:val="22"/>
              </w:rPr>
            </w:pPr>
            <w:r>
              <w:rPr>
                <w:szCs w:val="22"/>
              </w:rPr>
              <w:t xml:space="preserve">Nome Completo do </w:t>
            </w:r>
            <w:r w:rsidR="00A251A6">
              <w:rPr>
                <w:szCs w:val="22"/>
              </w:rPr>
              <w:t>Representante</w:t>
            </w:r>
            <w:r>
              <w:rPr>
                <w:szCs w:val="22"/>
              </w:rPr>
              <w:t xml:space="preserve"> Legal </w:t>
            </w:r>
            <w:r>
              <w:rPr>
                <w:b/>
                <w:szCs w:val="22"/>
              </w:rPr>
              <w:t>autorizado para assinatura da Ata de Registro de Preços</w:t>
            </w:r>
          </w:p>
        </w:tc>
        <w:tc>
          <w:tcPr>
            <w:tcW w:w="9706" w:type="dxa"/>
            <w:tcBorders>
              <w:top w:val="nil"/>
              <w:left w:val="single" w:sz="2" w:space="0" w:color="000000"/>
              <w:bottom w:val="single" w:sz="2" w:space="0" w:color="000000"/>
              <w:right w:val="single" w:sz="2" w:space="0" w:color="000000"/>
            </w:tcBorders>
          </w:tcPr>
          <w:p w:rsidR="00B45CE0" w:rsidRDefault="00B45CE0">
            <w:pPr>
              <w:overflowPunct w:val="0"/>
              <w:autoSpaceDE w:val="0"/>
              <w:autoSpaceDN w:val="0"/>
              <w:adjustRightInd w:val="0"/>
              <w:textAlignment w:val="baseline"/>
              <w:rPr>
                <w:szCs w:val="22"/>
              </w:rPr>
            </w:pPr>
          </w:p>
        </w:tc>
      </w:tr>
      <w:tr w:rsidR="00B45CE0" w:rsidTr="0034233A">
        <w:tc>
          <w:tcPr>
            <w:tcW w:w="4198" w:type="dxa"/>
            <w:tcBorders>
              <w:top w:val="nil"/>
              <w:left w:val="single" w:sz="2" w:space="0" w:color="000000"/>
              <w:bottom w:val="single" w:sz="2" w:space="0" w:color="000000"/>
              <w:right w:val="nil"/>
            </w:tcBorders>
            <w:hideMark/>
          </w:tcPr>
          <w:p w:rsidR="00B45CE0" w:rsidRDefault="00B45CE0">
            <w:pPr>
              <w:overflowPunct w:val="0"/>
              <w:autoSpaceDE w:val="0"/>
              <w:autoSpaceDN w:val="0"/>
              <w:adjustRightInd w:val="0"/>
              <w:ind w:left="17" w:hanging="17"/>
              <w:textAlignment w:val="baseline"/>
              <w:rPr>
                <w:szCs w:val="22"/>
              </w:rPr>
            </w:pPr>
            <w:r>
              <w:rPr>
                <w:szCs w:val="22"/>
              </w:rPr>
              <w:t>Endereço completo do Representante Legal</w:t>
            </w:r>
          </w:p>
        </w:tc>
        <w:tc>
          <w:tcPr>
            <w:tcW w:w="9706" w:type="dxa"/>
            <w:tcBorders>
              <w:top w:val="nil"/>
              <w:left w:val="single" w:sz="2" w:space="0" w:color="000000"/>
              <w:bottom w:val="single" w:sz="2" w:space="0" w:color="000000"/>
              <w:right w:val="single" w:sz="2" w:space="0" w:color="000000"/>
            </w:tcBorders>
          </w:tcPr>
          <w:p w:rsidR="00B45CE0" w:rsidRDefault="00B45CE0">
            <w:pPr>
              <w:overflowPunct w:val="0"/>
              <w:autoSpaceDE w:val="0"/>
              <w:autoSpaceDN w:val="0"/>
              <w:adjustRightInd w:val="0"/>
              <w:textAlignment w:val="baseline"/>
              <w:rPr>
                <w:szCs w:val="22"/>
              </w:rPr>
            </w:pPr>
          </w:p>
        </w:tc>
      </w:tr>
      <w:tr w:rsidR="00B45CE0" w:rsidTr="0034233A">
        <w:tc>
          <w:tcPr>
            <w:tcW w:w="4198" w:type="dxa"/>
            <w:tcBorders>
              <w:top w:val="nil"/>
              <w:left w:val="single" w:sz="2" w:space="0" w:color="000000"/>
              <w:bottom w:val="single" w:sz="2" w:space="0" w:color="000000"/>
              <w:right w:val="nil"/>
            </w:tcBorders>
            <w:hideMark/>
          </w:tcPr>
          <w:p w:rsidR="00B45CE0" w:rsidRDefault="00B45CE0">
            <w:pPr>
              <w:overflowPunct w:val="0"/>
              <w:autoSpaceDE w:val="0"/>
              <w:autoSpaceDN w:val="0"/>
              <w:adjustRightInd w:val="0"/>
              <w:textAlignment w:val="baseline"/>
              <w:rPr>
                <w:szCs w:val="22"/>
              </w:rPr>
            </w:pPr>
            <w:r>
              <w:rPr>
                <w:szCs w:val="22"/>
              </w:rPr>
              <w:t xml:space="preserve">Função do Representante Legal </w:t>
            </w:r>
          </w:p>
        </w:tc>
        <w:tc>
          <w:tcPr>
            <w:tcW w:w="9706" w:type="dxa"/>
            <w:tcBorders>
              <w:top w:val="nil"/>
              <w:left w:val="single" w:sz="2" w:space="0" w:color="000000"/>
              <w:bottom w:val="single" w:sz="2" w:space="0" w:color="000000"/>
              <w:right w:val="single" w:sz="2" w:space="0" w:color="000000"/>
            </w:tcBorders>
          </w:tcPr>
          <w:p w:rsidR="00B45CE0" w:rsidRDefault="00B45CE0">
            <w:pPr>
              <w:overflowPunct w:val="0"/>
              <w:autoSpaceDE w:val="0"/>
              <w:autoSpaceDN w:val="0"/>
              <w:adjustRightInd w:val="0"/>
              <w:textAlignment w:val="baseline"/>
              <w:rPr>
                <w:szCs w:val="22"/>
              </w:rPr>
            </w:pPr>
          </w:p>
        </w:tc>
      </w:tr>
      <w:tr w:rsidR="00B45CE0" w:rsidTr="0034233A">
        <w:tc>
          <w:tcPr>
            <w:tcW w:w="4198" w:type="dxa"/>
            <w:tcBorders>
              <w:top w:val="nil"/>
              <w:left w:val="single" w:sz="2" w:space="0" w:color="000000"/>
              <w:bottom w:val="single" w:sz="2" w:space="0" w:color="000000"/>
              <w:right w:val="nil"/>
            </w:tcBorders>
            <w:hideMark/>
          </w:tcPr>
          <w:p w:rsidR="00B45CE0" w:rsidRDefault="00B45CE0">
            <w:pPr>
              <w:overflowPunct w:val="0"/>
              <w:autoSpaceDE w:val="0"/>
              <w:autoSpaceDN w:val="0"/>
              <w:adjustRightInd w:val="0"/>
              <w:textAlignment w:val="baseline"/>
              <w:rPr>
                <w:szCs w:val="22"/>
              </w:rPr>
            </w:pPr>
            <w:r>
              <w:rPr>
                <w:szCs w:val="22"/>
              </w:rPr>
              <w:t xml:space="preserve">Identidade do Representante Legal </w:t>
            </w:r>
          </w:p>
        </w:tc>
        <w:tc>
          <w:tcPr>
            <w:tcW w:w="9706" w:type="dxa"/>
            <w:tcBorders>
              <w:top w:val="nil"/>
              <w:left w:val="single" w:sz="2" w:space="0" w:color="000000"/>
              <w:bottom w:val="single" w:sz="2" w:space="0" w:color="000000"/>
              <w:right w:val="single" w:sz="2" w:space="0" w:color="000000"/>
            </w:tcBorders>
          </w:tcPr>
          <w:p w:rsidR="00B45CE0" w:rsidRDefault="00B45CE0">
            <w:pPr>
              <w:overflowPunct w:val="0"/>
              <w:autoSpaceDE w:val="0"/>
              <w:autoSpaceDN w:val="0"/>
              <w:adjustRightInd w:val="0"/>
              <w:textAlignment w:val="baseline"/>
              <w:rPr>
                <w:szCs w:val="22"/>
              </w:rPr>
            </w:pPr>
          </w:p>
        </w:tc>
      </w:tr>
      <w:tr w:rsidR="00B45CE0" w:rsidTr="0034233A">
        <w:tc>
          <w:tcPr>
            <w:tcW w:w="4198" w:type="dxa"/>
            <w:tcBorders>
              <w:top w:val="nil"/>
              <w:left w:val="single" w:sz="2" w:space="0" w:color="000000"/>
              <w:bottom w:val="single" w:sz="2" w:space="0" w:color="000000"/>
              <w:right w:val="nil"/>
            </w:tcBorders>
            <w:hideMark/>
          </w:tcPr>
          <w:p w:rsidR="00B45CE0" w:rsidRDefault="00B45CE0">
            <w:pPr>
              <w:overflowPunct w:val="0"/>
              <w:autoSpaceDE w:val="0"/>
              <w:autoSpaceDN w:val="0"/>
              <w:adjustRightInd w:val="0"/>
              <w:ind w:left="0" w:firstLine="0"/>
              <w:textAlignment w:val="baseline"/>
              <w:rPr>
                <w:szCs w:val="22"/>
              </w:rPr>
            </w:pPr>
            <w:r>
              <w:rPr>
                <w:szCs w:val="22"/>
              </w:rPr>
              <w:t xml:space="preserve">Nacionalidade do Representante Legal </w:t>
            </w:r>
          </w:p>
        </w:tc>
        <w:tc>
          <w:tcPr>
            <w:tcW w:w="9706" w:type="dxa"/>
            <w:tcBorders>
              <w:top w:val="nil"/>
              <w:left w:val="single" w:sz="2" w:space="0" w:color="000000"/>
              <w:bottom w:val="single" w:sz="2" w:space="0" w:color="000000"/>
              <w:right w:val="single" w:sz="2" w:space="0" w:color="000000"/>
            </w:tcBorders>
          </w:tcPr>
          <w:p w:rsidR="00B45CE0" w:rsidRDefault="00B45CE0">
            <w:pPr>
              <w:overflowPunct w:val="0"/>
              <w:autoSpaceDE w:val="0"/>
              <w:autoSpaceDN w:val="0"/>
              <w:adjustRightInd w:val="0"/>
              <w:textAlignment w:val="baseline"/>
              <w:rPr>
                <w:szCs w:val="22"/>
              </w:rPr>
            </w:pPr>
          </w:p>
        </w:tc>
      </w:tr>
      <w:tr w:rsidR="00B45CE0" w:rsidTr="0034233A">
        <w:tc>
          <w:tcPr>
            <w:tcW w:w="4198" w:type="dxa"/>
            <w:tcBorders>
              <w:top w:val="nil"/>
              <w:left w:val="single" w:sz="2" w:space="0" w:color="000000"/>
              <w:bottom w:val="single" w:sz="2" w:space="0" w:color="000000"/>
              <w:right w:val="nil"/>
            </w:tcBorders>
            <w:hideMark/>
          </w:tcPr>
          <w:p w:rsidR="00B45CE0" w:rsidRDefault="00B45CE0">
            <w:pPr>
              <w:overflowPunct w:val="0"/>
              <w:autoSpaceDE w:val="0"/>
              <w:autoSpaceDN w:val="0"/>
              <w:adjustRightInd w:val="0"/>
              <w:textAlignment w:val="baseline"/>
              <w:rPr>
                <w:szCs w:val="22"/>
              </w:rPr>
            </w:pPr>
            <w:r>
              <w:rPr>
                <w:szCs w:val="22"/>
              </w:rPr>
              <w:t xml:space="preserve">CPF do Representante Legal </w:t>
            </w:r>
          </w:p>
        </w:tc>
        <w:tc>
          <w:tcPr>
            <w:tcW w:w="9706" w:type="dxa"/>
            <w:tcBorders>
              <w:top w:val="nil"/>
              <w:left w:val="single" w:sz="2" w:space="0" w:color="000000"/>
              <w:bottom w:val="single" w:sz="2" w:space="0" w:color="000000"/>
              <w:right w:val="single" w:sz="2" w:space="0" w:color="000000"/>
            </w:tcBorders>
          </w:tcPr>
          <w:p w:rsidR="00B45CE0" w:rsidRDefault="00B45CE0">
            <w:pPr>
              <w:overflowPunct w:val="0"/>
              <w:autoSpaceDE w:val="0"/>
              <w:autoSpaceDN w:val="0"/>
              <w:adjustRightInd w:val="0"/>
              <w:textAlignment w:val="baseline"/>
              <w:rPr>
                <w:szCs w:val="22"/>
              </w:rPr>
            </w:pPr>
          </w:p>
        </w:tc>
      </w:tr>
      <w:tr w:rsidR="00B45CE0" w:rsidTr="0034233A">
        <w:tc>
          <w:tcPr>
            <w:tcW w:w="4198" w:type="dxa"/>
            <w:tcBorders>
              <w:top w:val="nil"/>
              <w:left w:val="single" w:sz="2" w:space="0" w:color="000000"/>
              <w:bottom w:val="single" w:sz="2" w:space="0" w:color="000000"/>
              <w:right w:val="nil"/>
            </w:tcBorders>
            <w:hideMark/>
          </w:tcPr>
          <w:p w:rsidR="00B45CE0" w:rsidRDefault="00B45CE0">
            <w:pPr>
              <w:overflowPunct w:val="0"/>
              <w:autoSpaceDE w:val="0"/>
              <w:autoSpaceDN w:val="0"/>
              <w:adjustRightInd w:val="0"/>
              <w:textAlignment w:val="baseline"/>
              <w:rPr>
                <w:szCs w:val="22"/>
              </w:rPr>
            </w:pPr>
            <w:r>
              <w:rPr>
                <w:szCs w:val="22"/>
              </w:rPr>
              <w:t>Telefone Fixo e Celular</w:t>
            </w:r>
          </w:p>
        </w:tc>
        <w:tc>
          <w:tcPr>
            <w:tcW w:w="9706" w:type="dxa"/>
            <w:tcBorders>
              <w:top w:val="nil"/>
              <w:left w:val="single" w:sz="2" w:space="0" w:color="000000"/>
              <w:bottom w:val="single" w:sz="2" w:space="0" w:color="000000"/>
              <w:right w:val="single" w:sz="2" w:space="0" w:color="000000"/>
            </w:tcBorders>
          </w:tcPr>
          <w:p w:rsidR="00B45CE0" w:rsidRDefault="00B45CE0">
            <w:pPr>
              <w:overflowPunct w:val="0"/>
              <w:autoSpaceDE w:val="0"/>
              <w:autoSpaceDN w:val="0"/>
              <w:adjustRightInd w:val="0"/>
              <w:textAlignment w:val="baseline"/>
              <w:rPr>
                <w:szCs w:val="22"/>
              </w:rPr>
            </w:pPr>
          </w:p>
        </w:tc>
      </w:tr>
      <w:tr w:rsidR="00B45CE0" w:rsidTr="0034233A">
        <w:tc>
          <w:tcPr>
            <w:tcW w:w="4198" w:type="dxa"/>
            <w:tcBorders>
              <w:top w:val="nil"/>
              <w:left w:val="single" w:sz="2" w:space="0" w:color="000000"/>
              <w:bottom w:val="single" w:sz="2" w:space="0" w:color="000000"/>
              <w:right w:val="nil"/>
            </w:tcBorders>
            <w:hideMark/>
          </w:tcPr>
          <w:p w:rsidR="00B45CE0" w:rsidRDefault="00B45CE0">
            <w:pPr>
              <w:overflowPunct w:val="0"/>
              <w:autoSpaceDE w:val="0"/>
              <w:autoSpaceDN w:val="0"/>
              <w:adjustRightInd w:val="0"/>
              <w:textAlignment w:val="baseline"/>
              <w:rPr>
                <w:szCs w:val="22"/>
              </w:rPr>
            </w:pPr>
            <w:r>
              <w:rPr>
                <w:szCs w:val="22"/>
              </w:rPr>
              <w:t>Início das Atividades da Empresa</w:t>
            </w:r>
          </w:p>
        </w:tc>
        <w:tc>
          <w:tcPr>
            <w:tcW w:w="9706" w:type="dxa"/>
            <w:tcBorders>
              <w:top w:val="nil"/>
              <w:left w:val="single" w:sz="2" w:space="0" w:color="000000"/>
              <w:bottom w:val="single" w:sz="2" w:space="0" w:color="000000"/>
              <w:right w:val="single" w:sz="2" w:space="0" w:color="000000"/>
            </w:tcBorders>
          </w:tcPr>
          <w:p w:rsidR="00B45CE0" w:rsidRDefault="00B45CE0">
            <w:pPr>
              <w:overflowPunct w:val="0"/>
              <w:autoSpaceDE w:val="0"/>
              <w:autoSpaceDN w:val="0"/>
              <w:adjustRightInd w:val="0"/>
              <w:textAlignment w:val="baseline"/>
              <w:rPr>
                <w:szCs w:val="22"/>
              </w:rPr>
            </w:pPr>
          </w:p>
        </w:tc>
      </w:tr>
      <w:tr w:rsidR="00B45CE0" w:rsidTr="0034233A">
        <w:tc>
          <w:tcPr>
            <w:tcW w:w="4198" w:type="dxa"/>
            <w:tcBorders>
              <w:top w:val="nil"/>
              <w:left w:val="single" w:sz="2" w:space="0" w:color="000000"/>
              <w:bottom w:val="single" w:sz="2" w:space="0" w:color="000000"/>
              <w:right w:val="nil"/>
            </w:tcBorders>
            <w:hideMark/>
          </w:tcPr>
          <w:p w:rsidR="00B45CE0" w:rsidRDefault="00B45CE0">
            <w:pPr>
              <w:overflowPunct w:val="0"/>
              <w:autoSpaceDE w:val="0"/>
              <w:autoSpaceDN w:val="0"/>
              <w:adjustRightInd w:val="0"/>
              <w:textAlignment w:val="baseline"/>
              <w:rPr>
                <w:szCs w:val="22"/>
              </w:rPr>
            </w:pPr>
            <w:r>
              <w:rPr>
                <w:szCs w:val="22"/>
              </w:rPr>
              <w:t>Nomes dos Sócios e Respectivos CPFs</w:t>
            </w:r>
          </w:p>
        </w:tc>
        <w:tc>
          <w:tcPr>
            <w:tcW w:w="9706" w:type="dxa"/>
            <w:tcBorders>
              <w:top w:val="nil"/>
              <w:left w:val="single" w:sz="2" w:space="0" w:color="000000"/>
              <w:bottom w:val="single" w:sz="2" w:space="0" w:color="000000"/>
              <w:right w:val="single" w:sz="2" w:space="0" w:color="000000"/>
            </w:tcBorders>
          </w:tcPr>
          <w:p w:rsidR="00B45CE0" w:rsidRDefault="00B45CE0">
            <w:pPr>
              <w:overflowPunct w:val="0"/>
              <w:autoSpaceDE w:val="0"/>
              <w:autoSpaceDN w:val="0"/>
              <w:adjustRightInd w:val="0"/>
              <w:textAlignment w:val="baseline"/>
              <w:rPr>
                <w:szCs w:val="22"/>
              </w:rPr>
            </w:pPr>
          </w:p>
        </w:tc>
      </w:tr>
      <w:tr w:rsidR="00B45CE0" w:rsidTr="0034233A">
        <w:tc>
          <w:tcPr>
            <w:tcW w:w="4198" w:type="dxa"/>
            <w:tcBorders>
              <w:top w:val="nil"/>
              <w:left w:val="single" w:sz="2" w:space="0" w:color="000000"/>
              <w:bottom w:val="single" w:sz="2" w:space="0" w:color="000000"/>
              <w:right w:val="nil"/>
            </w:tcBorders>
            <w:hideMark/>
          </w:tcPr>
          <w:p w:rsidR="00B45CE0" w:rsidRDefault="00B45CE0">
            <w:pPr>
              <w:overflowPunct w:val="0"/>
              <w:autoSpaceDE w:val="0"/>
              <w:autoSpaceDN w:val="0"/>
              <w:adjustRightInd w:val="0"/>
              <w:ind w:left="17" w:firstLine="0"/>
              <w:textAlignment w:val="baseline"/>
              <w:rPr>
                <w:szCs w:val="22"/>
              </w:rPr>
            </w:pPr>
            <w:r>
              <w:rPr>
                <w:szCs w:val="22"/>
              </w:rPr>
              <w:t>Número do Último Registro do Contrato Social na Junta Comercial</w:t>
            </w:r>
          </w:p>
        </w:tc>
        <w:tc>
          <w:tcPr>
            <w:tcW w:w="9706" w:type="dxa"/>
            <w:tcBorders>
              <w:top w:val="nil"/>
              <w:left w:val="single" w:sz="2" w:space="0" w:color="000000"/>
              <w:bottom w:val="single" w:sz="2" w:space="0" w:color="000000"/>
              <w:right w:val="single" w:sz="2" w:space="0" w:color="000000"/>
            </w:tcBorders>
          </w:tcPr>
          <w:p w:rsidR="00B45CE0" w:rsidRDefault="00B45CE0">
            <w:pPr>
              <w:overflowPunct w:val="0"/>
              <w:autoSpaceDE w:val="0"/>
              <w:autoSpaceDN w:val="0"/>
              <w:adjustRightInd w:val="0"/>
              <w:textAlignment w:val="baseline"/>
              <w:rPr>
                <w:szCs w:val="22"/>
              </w:rPr>
            </w:pPr>
          </w:p>
        </w:tc>
      </w:tr>
      <w:tr w:rsidR="00B45CE0" w:rsidTr="0034233A">
        <w:tc>
          <w:tcPr>
            <w:tcW w:w="4198" w:type="dxa"/>
            <w:tcBorders>
              <w:top w:val="nil"/>
              <w:left w:val="single" w:sz="2" w:space="0" w:color="000000"/>
              <w:bottom w:val="single" w:sz="2" w:space="0" w:color="000000"/>
              <w:right w:val="nil"/>
            </w:tcBorders>
            <w:hideMark/>
          </w:tcPr>
          <w:p w:rsidR="00B45CE0" w:rsidRDefault="00B45CE0">
            <w:pPr>
              <w:overflowPunct w:val="0"/>
              <w:autoSpaceDE w:val="0"/>
              <w:autoSpaceDN w:val="0"/>
              <w:adjustRightInd w:val="0"/>
              <w:ind w:left="17" w:hanging="17"/>
              <w:textAlignment w:val="baseline"/>
              <w:rPr>
                <w:szCs w:val="22"/>
              </w:rPr>
            </w:pPr>
            <w:r>
              <w:rPr>
                <w:szCs w:val="22"/>
              </w:rPr>
              <w:lastRenderedPageBreak/>
              <w:t xml:space="preserve">Data do </w:t>
            </w:r>
            <w:r w:rsidR="00680460">
              <w:rPr>
                <w:szCs w:val="22"/>
              </w:rPr>
              <w:t>Último</w:t>
            </w:r>
            <w:r>
              <w:rPr>
                <w:szCs w:val="22"/>
              </w:rPr>
              <w:t xml:space="preserve"> Registro do Contrato Social na Junta Comercial</w:t>
            </w:r>
          </w:p>
        </w:tc>
        <w:tc>
          <w:tcPr>
            <w:tcW w:w="9706" w:type="dxa"/>
            <w:tcBorders>
              <w:top w:val="nil"/>
              <w:left w:val="single" w:sz="2" w:space="0" w:color="000000"/>
              <w:bottom w:val="single" w:sz="2" w:space="0" w:color="000000"/>
              <w:right w:val="single" w:sz="2" w:space="0" w:color="000000"/>
            </w:tcBorders>
          </w:tcPr>
          <w:p w:rsidR="00B45CE0" w:rsidRDefault="00B45CE0">
            <w:pPr>
              <w:overflowPunct w:val="0"/>
              <w:autoSpaceDE w:val="0"/>
              <w:autoSpaceDN w:val="0"/>
              <w:adjustRightInd w:val="0"/>
              <w:textAlignment w:val="baseline"/>
              <w:rPr>
                <w:szCs w:val="22"/>
              </w:rPr>
            </w:pPr>
          </w:p>
        </w:tc>
      </w:tr>
      <w:tr w:rsidR="00B45CE0" w:rsidTr="0034233A">
        <w:tc>
          <w:tcPr>
            <w:tcW w:w="4198" w:type="dxa"/>
            <w:tcBorders>
              <w:top w:val="nil"/>
              <w:left w:val="single" w:sz="2" w:space="0" w:color="000000"/>
              <w:bottom w:val="single" w:sz="4" w:space="0" w:color="auto"/>
              <w:right w:val="nil"/>
            </w:tcBorders>
            <w:hideMark/>
          </w:tcPr>
          <w:p w:rsidR="00B45CE0" w:rsidRDefault="00B45CE0">
            <w:pPr>
              <w:overflowPunct w:val="0"/>
              <w:autoSpaceDE w:val="0"/>
              <w:autoSpaceDN w:val="0"/>
              <w:adjustRightInd w:val="0"/>
              <w:ind w:left="0" w:firstLine="0"/>
              <w:textAlignment w:val="baseline"/>
              <w:rPr>
                <w:szCs w:val="22"/>
              </w:rPr>
            </w:pPr>
            <w:r>
              <w:rPr>
                <w:szCs w:val="22"/>
              </w:rPr>
              <w:t>Assinale em qual das opções a empresa se enquadra</w:t>
            </w:r>
          </w:p>
        </w:tc>
        <w:tc>
          <w:tcPr>
            <w:tcW w:w="9706" w:type="dxa"/>
            <w:tcBorders>
              <w:top w:val="nil"/>
              <w:left w:val="single" w:sz="2" w:space="0" w:color="000000"/>
              <w:bottom w:val="single" w:sz="4" w:space="0" w:color="auto"/>
              <w:right w:val="single" w:sz="2" w:space="0" w:color="000000"/>
            </w:tcBorders>
          </w:tcPr>
          <w:p w:rsidR="00B45CE0" w:rsidRDefault="00B45CE0">
            <w:pPr>
              <w:overflowPunct w:val="0"/>
              <w:autoSpaceDE w:val="0"/>
              <w:autoSpaceDN w:val="0"/>
              <w:adjustRightInd w:val="0"/>
              <w:textAlignment w:val="baseline"/>
              <w:rPr>
                <w:b/>
                <w:szCs w:val="22"/>
              </w:rPr>
            </w:pPr>
            <w:r>
              <w:rPr>
                <w:b/>
                <w:szCs w:val="22"/>
              </w:rPr>
              <w:t>Empresa pertencente a Lei Complementar 123/2006:</w:t>
            </w:r>
          </w:p>
          <w:p w:rsidR="00B45CE0" w:rsidRDefault="00B45CE0">
            <w:pPr>
              <w:overflowPunct w:val="0"/>
              <w:autoSpaceDE w:val="0"/>
              <w:autoSpaceDN w:val="0"/>
              <w:adjustRightInd w:val="0"/>
              <w:textAlignment w:val="baseline"/>
              <w:rPr>
                <w:szCs w:val="22"/>
              </w:rPr>
            </w:pPr>
            <w:proofErr w:type="gramStart"/>
            <w:r>
              <w:rPr>
                <w:szCs w:val="22"/>
              </w:rPr>
              <w:t xml:space="preserve">(  </w:t>
            </w:r>
            <w:proofErr w:type="gramEnd"/>
            <w:r>
              <w:rPr>
                <w:szCs w:val="22"/>
              </w:rPr>
              <w:t xml:space="preserve"> ) MEI – Micro Empreendedor Individual.</w:t>
            </w:r>
          </w:p>
          <w:p w:rsidR="00B45CE0" w:rsidRDefault="00B45CE0">
            <w:pPr>
              <w:overflowPunct w:val="0"/>
              <w:autoSpaceDE w:val="0"/>
              <w:autoSpaceDN w:val="0"/>
              <w:adjustRightInd w:val="0"/>
              <w:textAlignment w:val="baseline"/>
              <w:rPr>
                <w:szCs w:val="22"/>
              </w:rPr>
            </w:pPr>
            <w:r>
              <w:rPr>
                <w:szCs w:val="22"/>
              </w:rPr>
              <w:t xml:space="preserve">    </w:t>
            </w:r>
          </w:p>
          <w:p w:rsidR="00B45CE0" w:rsidRDefault="00B45CE0">
            <w:pPr>
              <w:overflowPunct w:val="0"/>
              <w:autoSpaceDE w:val="0"/>
              <w:autoSpaceDN w:val="0"/>
              <w:adjustRightInd w:val="0"/>
              <w:textAlignment w:val="baseline"/>
              <w:rPr>
                <w:szCs w:val="22"/>
              </w:rPr>
            </w:pPr>
            <w:proofErr w:type="gramStart"/>
            <w:r>
              <w:rPr>
                <w:szCs w:val="22"/>
              </w:rPr>
              <w:t xml:space="preserve">(  </w:t>
            </w:r>
            <w:proofErr w:type="gramEnd"/>
            <w:r>
              <w:rPr>
                <w:szCs w:val="22"/>
              </w:rPr>
              <w:t xml:space="preserve"> ) ME  - Micro Empresa.</w:t>
            </w:r>
          </w:p>
          <w:p w:rsidR="00B45CE0" w:rsidRDefault="00B45CE0">
            <w:pPr>
              <w:overflowPunct w:val="0"/>
              <w:autoSpaceDE w:val="0"/>
              <w:autoSpaceDN w:val="0"/>
              <w:adjustRightInd w:val="0"/>
              <w:textAlignment w:val="baseline"/>
              <w:rPr>
                <w:szCs w:val="22"/>
              </w:rPr>
            </w:pPr>
            <w:r>
              <w:rPr>
                <w:szCs w:val="22"/>
              </w:rPr>
              <w:t xml:space="preserve">  </w:t>
            </w:r>
          </w:p>
          <w:p w:rsidR="00B45CE0" w:rsidRDefault="00B45CE0">
            <w:pPr>
              <w:overflowPunct w:val="0"/>
              <w:autoSpaceDE w:val="0"/>
              <w:autoSpaceDN w:val="0"/>
              <w:adjustRightInd w:val="0"/>
              <w:textAlignment w:val="baseline"/>
              <w:rPr>
                <w:szCs w:val="22"/>
              </w:rPr>
            </w:pPr>
            <w:proofErr w:type="gramStart"/>
            <w:r>
              <w:rPr>
                <w:szCs w:val="22"/>
              </w:rPr>
              <w:t xml:space="preserve">(  </w:t>
            </w:r>
            <w:proofErr w:type="gramEnd"/>
            <w:r>
              <w:rPr>
                <w:szCs w:val="22"/>
              </w:rPr>
              <w:t xml:space="preserve"> ) EPP – Empresa de Pequeno Porte.</w:t>
            </w:r>
          </w:p>
          <w:p w:rsidR="00B45CE0" w:rsidRDefault="00B45CE0">
            <w:pPr>
              <w:overflowPunct w:val="0"/>
              <w:autoSpaceDE w:val="0"/>
              <w:autoSpaceDN w:val="0"/>
              <w:adjustRightInd w:val="0"/>
              <w:textAlignment w:val="baseline"/>
              <w:rPr>
                <w:szCs w:val="22"/>
              </w:rPr>
            </w:pPr>
          </w:p>
          <w:p w:rsidR="00B45CE0" w:rsidRDefault="00B45CE0">
            <w:pPr>
              <w:overflowPunct w:val="0"/>
              <w:autoSpaceDE w:val="0"/>
              <w:autoSpaceDN w:val="0"/>
              <w:adjustRightInd w:val="0"/>
              <w:textAlignment w:val="baseline"/>
              <w:rPr>
                <w:szCs w:val="22"/>
              </w:rPr>
            </w:pPr>
            <w:proofErr w:type="gramStart"/>
            <w:r>
              <w:rPr>
                <w:szCs w:val="22"/>
              </w:rPr>
              <w:t xml:space="preserve">(  </w:t>
            </w:r>
            <w:proofErr w:type="gramEnd"/>
            <w:r>
              <w:rPr>
                <w:szCs w:val="22"/>
              </w:rPr>
              <w:t xml:space="preserve"> ) Cooperativa.</w:t>
            </w:r>
          </w:p>
          <w:p w:rsidR="00B45CE0" w:rsidRDefault="00B45CE0">
            <w:pPr>
              <w:overflowPunct w:val="0"/>
              <w:autoSpaceDE w:val="0"/>
              <w:autoSpaceDN w:val="0"/>
              <w:adjustRightInd w:val="0"/>
              <w:textAlignment w:val="baseline"/>
              <w:rPr>
                <w:b/>
                <w:szCs w:val="22"/>
              </w:rPr>
            </w:pPr>
          </w:p>
          <w:p w:rsidR="00B45CE0" w:rsidRDefault="00B45CE0">
            <w:pPr>
              <w:overflowPunct w:val="0"/>
              <w:autoSpaceDE w:val="0"/>
              <w:autoSpaceDN w:val="0"/>
              <w:adjustRightInd w:val="0"/>
              <w:textAlignment w:val="baseline"/>
              <w:rPr>
                <w:b/>
                <w:szCs w:val="22"/>
              </w:rPr>
            </w:pPr>
            <w:proofErr w:type="gramStart"/>
            <w:r>
              <w:rPr>
                <w:b/>
                <w:szCs w:val="22"/>
              </w:rPr>
              <w:t xml:space="preserve">(  </w:t>
            </w:r>
            <w:proofErr w:type="gramEnd"/>
            <w:r>
              <w:rPr>
                <w:b/>
                <w:szCs w:val="22"/>
              </w:rPr>
              <w:t xml:space="preserve"> ) EGP – Empresa de Grande Porte. Não pertencente aos benefícios da Lei Complementar 123/2006.</w:t>
            </w:r>
          </w:p>
        </w:tc>
      </w:tr>
    </w:tbl>
    <w:p w:rsidR="00B45CE0" w:rsidRPr="00992800" w:rsidRDefault="00B45CE0" w:rsidP="00B45CE0">
      <w:pPr>
        <w:ind w:left="0" w:firstLine="0"/>
        <w:rPr>
          <w:b/>
        </w:rPr>
      </w:pPr>
    </w:p>
    <w:p w:rsidR="00B45CE0" w:rsidRPr="00992800" w:rsidRDefault="00B45CE0" w:rsidP="0034233A">
      <w:pPr>
        <w:pStyle w:val="PargrafodaLista"/>
        <w:ind w:left="-284" w:firstLine="0"/>
        <w:rPr>
          <w:rFonts w:ascii="Times New Roman" w:hAnsi="Times New Roman" w:cs="Times New Roman"/>
          <w:b/>
          <w:color w:val="000000"/>
          <w:szCs w:val="24"/>
        </w:rPr>
      </w:pPr>
      <w:r w:rsidRPr="00992800">
        <w:rPr>
          <w:rFonts w:ascii="Times New Roman" w:hAnsi="Times New Roman" w:cs="Times New Roman"/>
          <w:b/>
          <w:szCs w:val="24"/>
        </w:rPr>
        <w:t xml:space="preserve">Nomeamos e constituímos o Representante acima informado, para ser </w:t>
      </w:r>
      <w:proofErr w:type="gramStart"/>
      <w:r w:rsidRPr="00992800">
        <w:rPr>
          <w:rFonts w:ascii="Times New Roman" w:hAnsi="Times New Roman" w:cs="Times New Roman"/>
          <w:b/>
          <w:szCs w:val="24"/>
        </w:rPr>
        <w:t>o(</w:t>
      </w:r>
      <w:proofErr w:type="gramEnd"/>
      <w:r w:rsidRPr="00992800">
        <w:rPr>
          <w:rFonts w:ascii="Times New Roman" w:hAnsi="Times New Roman" w:cs="Times New Roman"/>
          <w:b/>
          <w:szCs w:val="24"/>
        </w:rPr>
        <w:t xml:space="preserve">a) responsável para assinar e acompanhar a execução da </w:t>
      </w:r>
      <w:r w:rsidRPr="00992800">
        <w:rPr>
          <w:rFonts w:ascii="Times New Roman" w:eastAsiaTheme="minorEastAsia" w:hAnsi="Times New Roman" w:cs="Times New Roman"/>
          <w:b/>
          <w:szCs w:val="24"/>
        </w:rPr>
        <w:t>Ata de Registro de Preços</w:t>
      </w:r>
      <w:r w:rsidRPr="00992800">
        <w:rPr>
          <w:rFonts w:ascii="Times New Roman" w:hAnsi="Times New Roman" w:cs="Times New Roman"/>
          <w:b/>
          <w:szCs w:val="24"/>
        </w:rPr>
        <w:t xml:space="preserve">, oriundo deste processo, e todos os atos necessários ao cumprimento das obrigações contidas no instrumento convocatório, em seus Anexos e na </w:t>
      </w:r>
      <w:r w:rsidRPr="00992800">
        <w:rPr>
          <w:rFonts w:ascii="Times New Roman" w:eastAsiaTheme="minorEastAsia" w:hAnsi="Times New Roman" w:cs="Times New Roman"/>
          <w:b/>
          <w:szCs w:val="24"/>
        </w:rPr>
        <w:t>Ata de Registro de Preços</w:t>
      </w:r>
      <w:r w:rsidRPr="00992800">
        <w:rPr>
          <w:rFonts w:ascii="Times New Roman" w:hAnsi="Times New Roman" w:cs="Times New Roman"/>
          <w:b/>
          <w:szCs w:val="24"/>
        </w:rPr>
        <w:t>.</w:t>
      </w:r>
    </w:p>
    <w:p w:rsidR="00B45CE0" w:rsidRPr="00992800" w:rsidRDefault="00B45CE0" w:rsidP="0034233A">
      <w:pPr>
        <w:pStyle w:val="PargrafodaLista"/>
        <w:ind w:left="-284" w:firstLine="0"/>
        <w:rPr>
          <w:rFonts w:ascii="Times New Roman" w:hAnsi="Times New Roman" w:cs="Times New Roman"/>
          <w:b/>
          <w:szCs w:val="24"/>
        </w:rPr>
      </w:pPr>
    </w:p>
    <w:p w:rsidR="00B45CE0" w:rsidRDefault="00B45CE0" w:rsidP="0034233A">
      <w:pPr>
        <w:pStyle w:val="PargrafodaLista"/>
        <w:ind w:left="-284" w:firstLine="0"/>
        <w:rPr>
          <w:rFonts w:ascii="Times New Roman" w:hAnsi="Times New Roman" w:cs="Times New Roman"/>
          <w:b/>
          <w:szCs w:val="24"/>
        </w:rPr>
      </w:pPr>
      <w:r w:rsidRPr="00992800">
        <w:rPr>
          <w:rFonts w:ascii="Times New Roman" w:hAnsi="Times New Roman" w:cs="Times New Roman"/>
          <w:b/>
          <w:szCs w:val="24"/>
        </w:rPr>
        <w:t>Caso seja alterado alguns dos dados acima fornecidos, durante a vigência deste processo, comprometemos em protocolizar o pedido de alteração e atualização cadastral, junto ao Sistema de Protocolo deste Município, sob pena de ser considerado como intimado nos dados anteriormente fornecidos.</w:t>
      </w:r>
    </w:p>
    <w:p w:rsidR="00212D64" w:rsidRDefault="00212D64" w:rsidP="0034233A">
      <w:pPr>
        <w:pStyle w:val="PargrafodaLista"/>
        <w:ind w:left="-284" w:firstLine="0"/>
        <w:rPr>
          <w:rFonts w:ascii="Times New Roman" w:hAnsi="Times New Roman" w:cs="Times New Roman"/>
          <w:b/>
          <w:szCs w:val="24"/>
        </w:rPr>
      </w:pPr>
    </w:p>
    <w:p w:rsidR="00212D64" w:rsidRPr="00212D64" w:rsidRDefault="00212D64" w:rsidP="0034233A">
      <w:pPr>
        <w:pStyle w:val="Default"/>
        <w:ind w:left="-284"/>
        <w:jc w:val="both"/>
        <w:rPr>
          <w:b/>
          <w:color w:val="auto"/>
        </w:rPr>
      </w:pPr>
      <w:r w:rsidRPr="00212D64">
        <w:rPr>
          <w:b/>
          <w:color w:val="auto"/>
        </w:rPr>
        <w:t xml:space="preserve">Declaro que essa proposta compreende </w:t>
      </w:r>
      <w:proofErr w:type="spellStart"/>
      <w:r w:rsidRPr="00212D64">
        <w:rPr>
          <w:b/>
          <w:color w:val="auto"/>
        </w:rPr>
        <w:t>na</w:t>
      </w:r>
      <w:proofErr w:type="spellEnd"/>
      <w:r w:rsidRPr="00212D64">
        <w:rPr>
          <w:b/>
          <w:color w:val="auto"/>
        </w:rPr>
        <w:t xml:space="preserve"> integralidade os custos para atendimento dos direitos trabalhistas assegurados na Constituição Federal, nas leis trabalhistas, nas normas </w:t>
      </w:r>
      <w:proofErr w:type="spellStart"/>
      <w:r w:rsidRPr="00212D64">
        <w:rPr>
          <w:b/>
          <w:color w:val="auto"/>
        </w:rPr>
        <w:t>infralegais</w:t>
      </w:r>
      <w:proofErr w:type="spellEnd"/>
      <w:r w:rsidRPr="00212D64">
        <w:rPr>
          <w:b/>
          <w:color w:val="auto"/>
        </w:rPr>
        <w:t xml:space="preserve">, nas convenções coletivas de trabalho e nos termos de ajustamento de conduta vigentes na data de entrega da proposta. </w:t>
      </w:r>
    </w:p>
    <w:p w:rsidR="00B45CE0" w:rsidRPr="00992800" w:rsidRDefault="00B45CE0" w:rsidP="0034233A">
      <w:pPr>
        <w:ind w:left="-284" w:firstLine="0"/>
        <w:rPr>
          <w:b/>
        </w:rPr>
      </w:pPr>
    </w:p>
    <w:p w:rsidR="00B45CE0" w:rsidRDefault="00B45CE0" w:rsidP="00FA338D">
      <w:pPr>
        <w:ind w:left="-284" w:firstLine="0"/>
        <w:rPr>
          <w:b/>
        </w:rPr>
      </w:pPr>
      <w:r w:rsidRPr="00992800">
        <w:rPr>
          <w:b/>
        </w:rPr>
        <w:t>Declaro que, nos preços propostos encontra-se incluídos todos os tributos, encargos sociais, frete até o destino e quaisquer outros ônus que porventura possam recair sobre o fornecimento/execução do objeto da presente licitação.</w:t>
      </w:r>
    </w:p>
    <w:p w:rsidR="00177FD8" w:rsidRDefault="00177FD8" w:rsidP="00FA338D">
      <w:pPr>
        <w:ind w:left="-284" w:firstLine="0"/>
        <w:rPr>
          <w:b/>
        </w:rPr>
      </w:pPr>
    </w:p>
    <w:p w:rsidR="00E60AA1" w:rsidRDefault="00E60AA1" w:rsidP="00FA338D">
      <w:pPr>
        <w:ind w:left="-284" w:firstLine="0"/>
        <w:rPr>
          <w:b/>
        </w:rPr>
      </w:pPr>
    </w:p>
    <w:p w:rsidR="00E60AA1" w:rsidRPr="00992800" w:rsidRDefault="00E60AA1" w:rsidP="00FA338D">
      <w:pPr>
        <w:ind w:left="-284" w:firstLine="0"/>
        <w:rPr>
          <w:b/>
        </w:rPr>
      </w:pPr>
    </w:p>
    <w:p w:rsidR="0045591A" w:rsidRPr="00992800" w:rsidRDefault="0045591A" w:rsidP="00177FD8">
      <w:pPr>
        <w:spacing w:line="280" w:lineRule="atLeast"/>
        <w:ind w:left="0" w:firstLine="0"/>
        <w:rPr>
          <w:b/>
          <w:szCs w:val="24"/>
        </w:rPr>
      </w:pPr>
    </w:p>
    <w:p w:rsidR="00B45CE0" w:rsidRPr="00992800" w:rsidRDefault="00B45CE0" w:rsidP="00FA338D">
      <w:pPr>
        <w:spacing w:line="280" w:lineRule="atLeast"/>
        <w:jc w:val="center"/>
        <w:rPr>
          <w:b/>
          <w:szCs w:val="24"/>
        </w:rPr>
      </w:pPr>
      <w:r w:rsidRPr="00992800">
        <w:rPr>
          <w:b/>
          <w:szCs w:val="24"/>
        </w:rPr>
        <w:t xml:space="preserve">.............................................................................., ........, ................................... </w:t>
      </w:r>
      <w:proofErr w:type="gramStart"/>
      <w:r w:rsidRPr="00992800">
        <w:rPr>
          <w:b/>
          <w:szCs w:val="24"/>
        </w:rPr>
        <w:t>de</w:t>
      </w:r>
      <w:proofErr w:type="gramEnd"/>
      <w:r w:rsidRPr="00992800">
        <w:rPr>
          <w:b/>
          <w:szCs w:val="24"/>
        </w:rPr>
        <w:t xml:space="preserve"> 202</w:t>
      </w:r>
      <w:r w:rsidR="00AE6A2C">
        <w:rPr>
          <w:b/>
          <w:szCs w:val="24"/>
        </w:rPr>
        <w:t>5</w:t>
      </w:r>
      <w:r w:rsidRPr="00992800">
        <w:rPr>
          <w:b/>
          <w:szCs w:val="24"/>
        </w:rPr>
        <w:t>.</w:t>
      </w:r>
    </w:p>
    <w:p w:rsidR="00B45CE0" w:rsidRPr="00992800" w:rsidRDefault="00B45CE0" w:rsidP="00FA338D">
      <w:pPr>
        <w:spacing w:line="280" w:lineRule="atLeast"/>
        <w:jc w:val="center"/>
        <w:rPr>
          <w:b/>
          <w:szCs w:val="24"/>
        </w:rPr>
      </w:pPr>
      <w:r w:rsidRPr="00992800">
        <w:rPr>
          <w:b/>
          <w:szCs w:val="24"/>
        </w:rPr>
        <w:t>Local e Data</w:t>
      </w:r>
    </w:p>
    <w:p w:rsidR="00B45CE0" w:rsidRPr="00992800" w:rsidRDefault="00B45CE0" w:rsidP="00FA338D">
      <w:pPr>
        <w:pStyle w:val="Corpodetexto"/>
        <w:jc w:val="center"/>
        <w:rPr>
          <w:b/>
          <w:szCs w:val="24"/>
        </w:rPr>
      </w:pPr>
      <w:r w:rsidRPr="00992800">
        <w:rPr>
          <w:b/>
          <w:szCs w:val="24"/>
        </w:rPr>
        <w:t>Assinatura do Responsável pela Empresa</w:t>
      </w:r>
    </w:p>
    <w:p w:rsidR="00E1587F" w:rsidRPr="00992800" w:rsidRDefault="00B45CE0" w:rsidP="00FA338D">
      <w:pPr>
        <w:jc w:val="center"/>
      </w:pPr>
      <w:r w:rsidRPr="00992800">
        <w:rPr>
          <w:b/>
          <w:szCs w:val="24"/>
        </w:rPr>
        <w:t>(Nome Legível/Cargo)</w:t>
      </w:r>
    </w:p>
    <w:sectPr w:rsidR="00E1587F" w:rsidRPr="00992800" w:rsidSect="00177FD8">
      <w:headerReference w:type="even" r:id="rId8"/>
      <w:headerReference w:type="default" r:id="rId9"/>
      <w:footerReference w:type="default" r:id="rId10"/>
      <w:headerReference w:type="first" r:id="rId11"/>
      <w:pgSz w:w="16838" w:h="11906" w:orient="landscape"/>
      <w:pgMar w:top="1701" w:right="1812" w:bottom="851" w:left="1417" w:header="850" w:footer="34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591A" w:rsidRDefault="0045591A" w:rsidP="00FE6E85">
      <w:r>
        <w:separator/>
      </w:r>
    </w:p>
  </w:endnote>
  <w:endnote w:type="continuationSeparator" w:id="0">
    <w:p w:rsidR="0045591A" w:rsidRDefault="0045591A" w:rsidP="00FE6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Calibri"/>
    <w:charset w:val="00"/>
    <w:family w:val="swiss"/>
    <w:pitch w:val="variable"/>
    <w:sig w:usb0="00000003" w:usb1="1000204A"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591A" w:rsidRPr="00B8710F" w:rsidRDefault="0045591A" w:rsidP="00B8710F">
    <w:pPr>
      <w:tabs>
        <w:tab w:val="center" w:pos="4252"/>
        <w:tab w:val="right" w:pos="8504"/>
      </w:tabs>
      <w:ind w:left="0" w:firstLine="0"/>
      <w:jc w:val="right"/>
      <w:rPr>
        <w:rFonts w:ascii="Ecofont_Spranq_eco_Sans" w:eastAsia="MS Mincho" w:hAnsi="Ecofont_Spranq_eco_Sans" w:cs="Tahoma"/>
        <w:szCs w:val="24"/>
      </w:rPr>
    </w:pPr>
  </w:p>
  <w:p w:rsidR="0045591A" w:rsidRPr="00B8710F" w:rsidRDefault="0045591A" w:rsidP="00B8710F">
    <w:pPr>
      <w:tabs>
        <w:tab w:val="center" w:pos="4252"/>
        <w:tab w:val="right" w:pos="8504"/>
      </w:tabs>
      <w:ind w:left="0" w:firstLine="0"/>
      <w:jc w:val="center"/>
      <w:rPr>
        <w:rFonts w:eastAsia="MS Mincho" w:cs="Tahoma"/>
        <w:sz w:val="16"/>
        <w:szCs w:val="24"/>
      </w:rPr>
    </w:pPr>
    <w:r w:rsidRPr="00B8710F">
      <w:rPr>
        <w:rFonts w:eastAsia="MS Mincho" w:cs="Tahoma"/>
        <w:b/>
        <w:sz w:val="16"/>
        <w:szCs w:val="24"/>
      </w:rPr>
      <w:t>* Site Oficial:</w:t>
    </w:r>
    <w:r w:rsidRPr="00B8710F">
      <w:rPr>
        <w:rFonts w:eastAsia="MS Mincho" w:cs="Tahoma"/>
        <w:sz w:val="16"/>
        <w:szCs w:val="24"/>
      </w:rPr>
      <w:t xml:space="preserve"> </w:t>
    </w:r>
    <w:proofErr w:type="gramStart"/>
    <w:r w:rsidRPr="00B8710F">
      <w:rPr>
        <w:rFonts w:eastAsia="MS Mincho" w:cs="Tahoma"/>
        <w:sz w:val="16"/>
        <w:szCs w:val="24"/>
      </w:rPr>
      <w:t xml:space="preserve">tupassi.atende.net  </w:t>
    </w:r>
    <w:r w:rsidRPr="00B8710F">
      <w:rPr>
        <w:rFonts w:eastAsia="MS Mincho" w:cs="Tahoma"/>
        <w:b/>
        <w:sz w:val="16"/>
        <w:szCs w:val="24"/>
      </w:rPr>
      <w:t>*</w:t>
    </w:r>
    <w:proofErr w:type="gramEnd"/>
    <w:r w:rsidRPr="00B8710F">
      <w:rPr>
        <w:rFonts w:eastAsia="MS Mincho" w:cs="Tahoma"/>
        <w:b/>
        <w:sz w:val="16"/>
        <w:szCs w:val="24"/>
      </w:rPr>
      <w:t xml:space="preserve"> e-mail: </w:t>
    </w:r>
    <w:r w:rsidRPr="00B8710F">
      <w:rPr>
        <w:rFonts w:eastAsia="MS Mincho" w:cs="Tahoma"/>
        <w:sz w:val="16"/>
        <w:szCs w:val="24"/>
      </w:rPr>
      <w:t xml:space="preserve">licitacao@tupassi.pr.gov.br </w:t>
    </w:r>
    <w:r w:rsidRPr="00B8710F">
      <w:rPr>
        <w:rFonts w:eastAsia="MS Mincho" w:cs="Tahoma"/>
        <w:b/>
        <w:sz w:val="16"/>
        <w:szCs w:val="24"/>
      </w:rPr>
      <w:t xml:space="preserve">* Telefone: </w:t>
    </w:r>
    <w:r w:rsidRPr="00B8710F">
      <w:rPr>
        <w:rFonts w:eastAsia="MS Mincho" w:cs="Tahoma"/>
        <w:sz w:val="16"/>
        <w:szCs w:val="24"/>
      </w:rPr>
      <w:t>(44) 3544-8024</w:t>
    </w:r>
  </w:p>
  <w:p w:rsidR="0045591A" w:rsidRPr="00B8710F" w:rsidRDefault="0045591A" w:rsidP="00872C95">
    <w:pPr>
      <w:tabs>
        <w:tab w:val="center" w:pos="4252"/>
        <w:tab w:val="right" w:pos="8504"/>
      </w:tabs>
      <w:spacing w:line="276" w:lineRule="auto"/>
      <w:ind w:left="0" w:firstLine="0"/>
      <w:jc w:val="center"/>
      <w:rPr>
        <w:rFonts w:eastAsia="MS Mincho" w:cs="Tahoma"/>
        <w:sz w:val="16"/>
        <w:szCs w:val="16"/>
        <w:u w:val="single"/>
      </w:rPr>
    </w:pPr>
    <w:r w:rsidRPr="00B8710F">
      <w:rPr>
        <w:rFonts w:eastAsia="MS Mincho" w:cs="Tahoma"/>
        <w:b/>
        <w:sz w:val="16"/>
        <w:szCs w:val="24"/>
      </w:rPr>
      <w:t xml:space="preserve">Município de </w:t>
    </w:r>
    <w:proofErr w:type="spellStart"/>
    <w:r w:rsidRPr="00B8710F">
      <w:rPr>
        <w:rFonts w:eastAsia="MS Mincho" w:cs="Tahoma"/>
        <w:b/>
        <w:sz w:val="16"/>
        <w:szCs w:val="24"/>
      </w:rPr>
      <w:t>Tupãssi</w:t>
    </w:r>
    <w:proofErr w:type="spellEnd"/>
    <w:r w:rsidRPr="00B8710F">
      <w:rPr>
        <w:rFonts w:eastAsia="MS Mincho" w:cs="Tahoma"/>
        <w:b/>
        <w:sz w:val="16"/>
        <w:szCs w:val="24"/>
      </w:rPr>
      <w:t>, Estado do Paraná, Praça Santos Dumont, s/nº, centro, CEP nº 85.945-000. CNPJ nº 77.877.116/0001-38.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591A" w:rsidRDefault="0045591A" w:rsidP="00FE6E85">
      <w:r>
        <w:separator/>
      </w:r>
    </w:p>
  </w:footnote>
  <w:footnote w:type="continuationSeparator" w:id="0">
    <w:p w:rsidR="0045591A" w:rsidRDefault="0045591A" w:rsidP="00FE6E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591A" w:rsidRDefault="0045591A">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591A" w:rsidRDefault="0045591A" w:rsidP="00FE6E85">
    <w:pPr>
      <w:pStyle w:val="Cabealho"/>
      <w:ind w:left="0" w:firstLine="0"/>
    </w:pPr>
    <w:r>
      <w:rPr>
        <w:noProof/>
      </w:rPr>
      <w:drawing>
        <wp:anchor distT="0" distB="0" distL="114300" distR="114300" simplePos="0" relativeHeight="251671552" behindDoc="0" locked="0" layoutInCell="1" allowOverlap="1" wp14:anchorId="4C7269C0" wp14:editId="5C4FC81C">
          <wp:simplePos x="0" y="0"/>
          <wp:positionH relativeFrom="column">
            <wp:posOffset>-875842</wp:posOffset>
          </wp:positionH>
          <wp:positionV relativeFrom="paragraph">
            <wp:posOffset>-168275</wp:posOffset>
          </wp:positionV>
          <wp:extent cx="10744200" cy="786765"/>
          <wp:effectExtent l="0" t="0" r="0" b="0"/>
          <wp:wrapTight wrapText="bothSides">
            <wp:wrapPolygon edited="0">
              <wp:start x="0" y="0"/>
              <wp:lineTo x="0" y="20920"/>
              <wp:lineTo x="21562" y="20920"/>
              <wp:lineTo x="21562" y="0"/>
              <wp:lineTo x="0" y="0"/>
            </wp:wrapPolygon>
          </wp:wrapTight>
          <wp:docPr id="9"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rojeto cabeçalhos bmp ok.png"/>
                  <pic:cNvPicPr/>
                </pic:nvPicPr>
                <pic:blipFill>
                  <a:blip r:embed="rId1">
                    <a:extLst>
                      <a:ext uri="{28A0092B-C50C-407E-A947-70E740481C1C}">
                        <a14:useLocalDpi xmlns:a14="http://schemas.microsoft.com/office/drawing/2010/main" val="0"/>
                      </a:ext>
                    </a:extLst>
                  </a:blip>
                  <a:stretch>
                    <a:fillRect/>
                  </a:stretch>
                </pic:blipFill>
                <pic:spPr>
                  <a:xfrm>
                    <a:off x="0" y="0"/>
                    <a:ext cx="10744200" cy="78676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591A" w:rsidRDefault="0045591A">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DD13F2"/>
    <w:multiLevelType w:val="multilevel"/>
    <w:tmpl w:val="B00C6E50"/>
    <w:lvl w:ilvl="0">
      <w:start w:val="9"/>
      <w:numFmt w:val="decimal"/>
      <w:pStyle w:val="Commarcadores"/>
      <w:lvlText w:val="%1."/>
      <w:lvlJc w:val="left"/>
      <w:pPr>
        <w:ind w:left="360" w:hanging="360"/>
      </w:pPr>
      <w:rPr>
        <w:b/>
      </w:rPr>
    </w:lvl>
    <w:lvl w:ilvl="1">
      <w:start w:val="6"/>
      <w:numFmt w:val="decimal"/>
      <w:lvlText w:val="%1.%2."/>
      <w:lvlJc w:val="left"/>
      <w:pPr>
        <w:ind w:left="999" w:hanging="432"/>
      </w:pPr>
      <w:rPr>
        <w:rFonts w:ascii="Times New Roman" w:eastAsia="Times New Roman" w:hAnsi="Times New Roman" w:cs="Times New Roman"/>
        <w:b/>
        <w:i w:val="0"/>
        <w:strike w:val="0"/>
        <w:color w:val="000000"/>
        <w:sz w:val="24"/>
        <w:szCs w:val="24"/>
        <w:u w:val="none"/>
      </w:rPr>
    </w:lvl>
    <w:lvl w:ilvl="2">
      <w:start w:val="1"/>
      <w:numFmt w:val="decimal"/>
      <w:lvlText w:val="%1.%2.%3."/>
      <w:lvlJc w:val="left"/>
      <w:pPr>
        <w:ind w:left="1638" w:hanging="504"/>
      </w:pPr>
      <w:rPr>
        <w:rFonts w:ascii="Times New Roman" w:eastAsia="Times New Roman" w:hAnsi="Times New Roman" w:cs="Times New Roman"/>
        <w:b/>
        <w:i w:val="0"/>
        <w:strike w:val="0"/>
        <w:color w:val="000000"/>
        <w:sz w:val="24"/>
        <w:szCs w:val="24"/>
        <w:u w:val="none"/>
      </w:rPr>
    </w:lvl>
    <w:lvl w:ilvl="3">
      <w:start w:val="1"/>
      <w:numFmt w:val="decimal"/>
      <w:lvlText w:val="%1.%2.%3.%4."/>
      <w:lvlJc w:val="left"/>
      <w:pPr>
        <w:ind w:left="2491" w:hanging="648"/>
      </w:pPr>
      <w:rPr>
        <w:b/>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1103D1F"/>
    <w:multiLevelType w:val="hybridMultilevel"/>
    <w:tmpl w:val="84985410"/>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70071BFE"/>
    <w:multiLevelType w:val="multilevel"/>
    <w:tmpl w:val="46EAFEB0"/>
    <w:lvl w:ilvl="0">
      <w:start w:val="1"/>
      <w:numFmt w:val="decimal"/>
      <w:lvlText w:val="%1."/>
      <w:lvlJc w:val="left"/>
      <w:pPr>
        <w:tabs>
          <w:tab w:val="num" w:pos="720"/>
        </w:tabs>
        <w:ind w:left="720" w:hanging="720"/>
      </w:pPr>
    </w:lvl>
    <w:lvl w:ilvl="1">
      <w:start w:val="1"/>
      <w:numFmt w:val="decimal"/>
      <w:pStyle w:val="Nvel2-Red"/>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2"/>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CE0"/>
    <w:rsid w:val="000151E3"/>
    <w:rsid w:val="000202FE"/>
    <w:rsid w:val="000310E8"/>
    <w:rsid w:val="00043A0E"/>
    <w:rsid w:val="00044E14"/>
    <w:rsid w:val="00060702"/>
    <w:rsid w:val="00070D83"/>
    <w:rsid w:val="00072394"/>
    <w:rsid w:val="00075EFE"/>
    <w:rsid w:val="000B7244"/>
    <w:rsid w:val="000C201D"/>
    <w:rsid w:val="00126921"/>
    <w:rsid w:val="00130447"/>
    <w:rsid w:val="00144FDB"/>
    <w:rsid w:val="00152A33"/>
    <w:rsid w:val="00161215"/>
    <w:rsid w:val="00170208"/>
    <w:rsid w:val="00177B26"/>
    <w:rsid w:val="00177FD8"/>
    <w:rsid w:val="0018087C"/>
    <w:rsid w:val="0018163F"/>
    <w:rsid w:val="00181EE9"/>
    <w:rsid w:val="001822F4"/>
    <w:rsid w:val="001C4870"/>
    <w:rsid w:val="001D40E0"/>
    <w:rsid w:val="001F0A7A"/>
    <w:rsid w:val="002012EB"/>
    <w:rsid w:val="00212D64"/>
    <w:rsid w:val="00226585"/>
    <w:rsid w:val="0027550C"/>
    <w:rsid w:val="00284E1D"/>
    <w:rsid w:val="00292F2A"/>
    <w:rsid w:val="002A1B92"/>
    <w:rsid w:val="002A61CC"/>
    <w:rsid w:val="002A6516"/>
    <w:rsid w:val="002B2E5C"/>
    <w:rsid w:val="002B2EB7"/>
    <w:rsid w:val="002C5C87"/>
    <w:rsid w:val="002F157B"/>
    <w:rsid w:val="002F1B68"/>
    <w:rsid w:val="003266B2"/>
    <w:rsid w:val="0034233A"/>
    <w:rsid w:val="00354088"/>
    <w:rsid w:val="00357C5D"/>
    <w:rsid w:val="00387CAD"/>
    <w:rsid w:val="003B1FB1"/>
    <w:rsid w:val="003C7627"/>
    <w:rsid w:val="0040355E"/>
    <w:rsid w:val="00425207"/>
    <w:rsid w:val="00440454"/>
    <w:rsid w:val="004466B5"/>
    <w:rsid w:val="0045591A"/>
    <w:rsid w:val="00480326"/>
    <w:rsid w:val="00485022"/>
    <w:rsid w:val="004B70DA"/>
    <w:rsid w:val="004D3EA9"/>
    <w:rsid w:val="00501641"/>
    <w:rsid w:val="00507259"/>
    <w:rsid w:val="0050767D"/>
    <w:rsid w:val="0053437A"/>
    <w:rsid w:val="0054505D"/>
    <w:rsid w:val="00545D39"/>
    <w:rsid w:val="005471B5"/>
    <w:rsid w:val="005576D3"/>
    <w:rsid w:val="005D72F1"/>
    <w:rsid w:val="005E23CB"/>
    <w:rsid w:val="00617D80"/>
    <w:rsid w:val="006337B9"/>
    <w:rsid w:val="0063621D"/>
    <w:rsid w:val="00646EF6"/>
    <w:rsid w:val="0067640D"/>
    <w:rsid w:val="00680460"/>
    <w:rsid w:val="00682E0F"/>
    <w:rsid w:val="00686868"/>
    <w:rsid w:val="006B2511"/>
    <w:rsid w:val="00707772"/>
    <w:rsid w:val="007106AB"/>
    <w:rsid w:val="0072102C"/>
    <w:rsid w:val="00721FE6"/>
    <w:rsid w:val="00774CA7"/>
    <w:rsid w:val="007F1526"/>
    <w:rsid w:val="00834D6A"/>
    <w:rsid w:val="00837A16"/>
    <w:rsid w:val="008418A4"/>
    <w:rsid w:val="00841B2B"/>
    <w:rsid w:val="00872C95"/>
    <w:rsid w:val="0087525B"/>
    <w:rsid w:val="00885228"/>
    <w:rsid w:val="008937F9"/>
    <w:rsid w:val="008A6393"/>
    <w:rsid w:val="008B711B"/>
    <w:rsid w:val="008C3950"/>
    <w:rsid w:val="008E68BD"/>
    <w:rsid w:val="008F07F9"/>
    <w:rsid w:val="00912629"/>
    <w:rsid w:val="00956167"/>
    <w:rsid w:val="00977981"/>
    <w:rsid w:val="009870F8"/>
    <w:rsid w:val="00990D4F"/>
    <w:rsid w:val="00992800"/>
    <w:rsid w:val="00997516"/>
    <w:rsid w:val="009A4405"/>
    <w:rsid w:val="009C1420"/>
    <w:rsid w:val="009D181A"/>
    <w:rsid w:val="009D3B40"/>
    <w:rsid w:val="00A124D8"/>
    <w:rsid w:val="00A20F04"/>
    <w:rsid w:val="00A251A6"/>
    <w:rsid w:val="00A57742"/>
    <w:rsid w:val="00A7294C"/>
    <w:rsid w:val="00A76006"/>
    <w:rsid w:val="00A82A36"/>
    <w:rsid w:val="00AC02C1"/>
    <w:rsid w:val="00AC73F2"/>
    <w:rsid w:val="00AC760B"/>
    <w:rsid w:val="00AE6A2C"/>
    <w:rsid w:val="00AF6104"/>
    <w:rsid w:val="00B01A72"/>
    <w:rsid w:val="00B10CB8"/>
    <w:rsid w:val="00B139DC"/>
    <w:rsid w:val="00B206D1"/>
    <w:rsid w:val="00B26674"/>
    <w:rsid w:val="00B31DAA"/>
    <w:rsid w:val="00B3671D"/>
    <w:rsid w:val="00B377BB"/>
    <w:rsid w:val="00B45CE0"/>
    <w:rsid w:val="00B667C0"/>
    <w:rsid w:val="00B72DAF"/>
    <w:rsid w:val="00B8710F"/>
    <w:rsid w:val="00B87DF4"/>
    <w:rsid w:val="00B9093B"/>
    <w:rsid w:val="00B92125"/>
    <w:rsid w:val="00B966FC"/>
    <w:rsid w:val="00C5608C"/>
    <w:rsid w:val="00C62526"/>
    <w:rsid w:val="00C96BF3"/>
    <w:rsid w:val="00CB5094"/>
    <w:rsid w:val="00CC5DC7"/>
    <w:rsid w:val="00CD001A"/>
    <w:rsid w:val="00CE75A4"/>
    <w:rsid w:val="00D05B58"/>
    <w:rsid w:val="00D20392"/>
    <w:rsid w:val="00D33C4B"/>
    <w:rsid w:val="00D53CB2"/>
    <w:rsid w:val="00D57DE5"/>
    <w:rsid w:val="00D85A5E"/>
    <w:rsid w:val="00DC65D2"/>
    <w:rsid w:val="00DD3781"/>
    <w:rsid w:val="00DE7D6E"/>
    <w:rsid w:val="00E031BA"/>
    <w:rsid w:val="00E03474"/>
    <w:rsid w:val="00E04777"/>
    <w:rsid w:val="00E05DBA"/>
    <w:rsid w:val="00E07A98"/>
    <w:rsid w:val="00E1587F"/>
    <w:rsid w:val="00E31E11"/>
    <w:rsid w:val="00E374F4"/>
    <w:rsid w:val="00E53BE3"/>
    <w:rsid w:val="00E6056D"/>
    <w:rsid w:val="00E60AA1"/>
    <w:rsid w:val="00E76224"/>
    <w:rsid w:val="00EB0BEA"/>
    <w:rsid w:val="00EF4838"/>
    <w:rsid w:val="00F103D2"/>
    <w:rsid w:val="00F56235"/>
    <w:rsid w:val="00F87A88"/>
    <w:rsid w:val="00FA338D"/>
    <w:rsid w:val="00FA633E"/>
    <w:rsid w:val="00FB7DCA"/>
    <w:rsid w:val="00FC2D95"/>
    <w:rsid w:val="00FC5A5A"/>
    <w:rsid w:val="00FE0885"/>
    <w:rsid w:val="00FE10AB"/>
    <w:rsid w:val="00FE6E85"/>
    <w:rsid w:val="00FF162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69E7615A-6A6B-404B-B065-F5EFE8742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2A33"/>
    <w:pPr>
      <w:spacing w:after="0" w:line="240" w:lineRule="auto"/>
      <w:ind w:left="709" w:hanging="709"/>
      <w:jc w:val="both"/>
    </w:pPr>
    <w:rPr>
      <w:rFonts w:ascii="Times New Roman" w:eastAsia="Times New Roman" w:hAnsi="Times New Roman" w:cs="Times New Roman"/>
      <w:sz w:val="24"/>
      <w:szCs w:val="20"/>
      <w:lang w:eastAsia="pt-BR"/>
    </w:rPr>
  </w:style>
  <w:style w:type="paragraph" w:styleId="Ttulo1">
    <w:name w:val="heading 1"/>
    <w:aliases w:val="SubTítulo 1"/>
    <w:basedOn w:val="Normal"/>
    <w:next w:val="Normal"/>
    <w:link w:val="Ttulo1Char"/>
    <w:uiPriority w:val="9"/>
    <w:qFormat/>
    <w:rsid w:val="00226585"/>
    <w:pPr>
      <w:keepNext/>
      <w:keepLines/>
      <w:spacing w:before="240"/>
      <w:ind w:left="0" w:firstLine="0"/>
      <w:jc w:val="left"/>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har"/>
    <w:uiPriority w:val="9"/>
    <w:unhideWhenUsed/>
    <w:qFormat/>
    <w:rsid w:val="00226585"/>
    <w:pPr>
      <w:keepNext/>
      <w:keepLines/>
      <w:spacing w:before="40"/>
      <w:ind w:left="0" w:firstLine="0"/>
      <w:jc w:val="left"/>
      <w:outlineLvl w:val="1"/>
    </w:pPr>
    <w:rPr>
      <w:rFonts w:asciiTheme="majorHAnsi" w:eastAsiaTheme="majorEastAsia" w:hAnsiTheme="majorHAnsi" w:cstheme="majorBidi"/>
      <w:color w:val="2E74B5" w:themeColor="accent1" w:themeShade="BF"/>
      <w:sz w:val="26"/>
      <w:szCs w:val="26"/>
    </w:rPr>
  </w:style>
  <w:style w:type="paragraph" w:styleId="Ttulo3">
    <w:name w:val="heading 3"/>
    <w:next w:val="Normal"/>
    <w:link w:val="Ttulo3Char"/>
    <w:uiPriority w:val="9"/>
    <w:unhideWhenUsed/>
    <w:qFormat/>
    <w:rsid w:val="00226585"/>
    <w:pPr>
      <w:keepNext/>
      <w:keepLines/>
      <w:spacing w:after="18"/>
      <w:jc w:val="center"/>
      <w:outlineLvl w:val="2"/>
    </w:pPr>
    <w:rPr>
      <w:rFonts w:ascii="Calibri" w:eastAsia="Calibri" w:hAnsi="Calibri" w:cs="Calibri"/>
      <w:b/>
      <w:color w:val="000000"/>
      <w:kern w:val="2"/>
      <w:lang w:eastAsia="pt-BR"/>
    </w:rPr>
  </w:style>
  <w:style w:type="paragraph" w:styleId="Ttulo4">
    <w:name w:val="heading 4"/>
    <w:basedOn w:val="Normal"/>
    <w:next w:val="Normal"/>
    <w:link w:val="Ttulo4Char"/>
    <w:rsid w:val="00226585"/>
    <w:pPr>
      <w:keepNext/>
      <w:keepLines/>
      <w:spacing w:before="240" w:after="40"/>
      <w:ind w:left="0" w:firstLine="0"/>
      <w:jc w:val="left"/>
      <w:outlineLvl w:val="3"/>
    </w:pPr>
    <w:rPr>
      <w:rFonts w:ascii="Calibri" w:eastAsia="Calibri" w:hAnsi="Calibri" w:cs="Calibri"/>
      <w:b/>
      <w:szCs w:val="24"/>
    </w:rPr>
  </w:style>
  <w:style w:type="paragraph" w:styleId="Ttulo5">
    <w:name w:val="heading 5"/>
    <w:basedOn w:val="Normal"/>
    <w:next w:val="Normal"/>
    <w:link w:val="Ttulo5Char"/>
    <w:rsid w:val="00226585"/>
    <w:pPr>
      <w:keepNext/>
      <w:keepLines/>
      <w:spacing w:before="220" w:after="40"/>
      <w:ind w:left="0" w:firstLine="0"/>
      <w:jc w:val="left"/>
      <w:outlineLvl w:val="4"/>
    </w:pPr>
    <w:rPr>
      <w:rFonts w:ascii="Calibri" w:eastAsia="Calibri" w:hAnsi="Calibri" w:cs="Calibri"/>
      <w:b/>
      <w:sz w:val="22"/>
      <w:szCs w:val="22"/>
    </w:rPr>
  </w:style>
  <w:style w:type="paragraph" w:styleId="Ttulo6">
    <w:name w:val="heading 6"/>
    <w:basedOn w:val="Normal"/>
    <w:next w:val="Normal"/>
    <w:link w:val="Ttulo6Char"/>
    <w:rsid w:val="00226585"/>
    <w:pPr>
      <w:keepNext/>
      <w:keepLines/>
      <w:spacing w:before="200" w:after="40"/>
      <w:ind w:left="0" w:firstLine="0"/>
      <w:jc w:val="left"/>
      <w:outlineLvl w:val="5"/>
    </w:pPr>
    <w:rPr>
      <w:rFonts w:ascii="Calibri" w:eastAsia="Calibri" w:hAnsi="Calibri" w:cs="Calibri"/>
      <w:b/>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uiPriority w:val="1"/>
    <w:unhideWhenUsed/>
    <w:qFormat/>
    <w:rsid w:val="00B45CE0"/>
    <w:pPr>
      <w:tabs>
        <w:tab w:val="left" w:pos="993"/>
      </w:tabs>
    </w:pPr>
  </w:style>
  <w:style w:type="character" w:customStyle="1" w:styleId="CorpodetextoChar">
    <w:name w:val="Corpo de texto Char"/>
    <w:basedOn w:val="Fontepargpadro"/>
    <w:link w:val="Corpodetexto"/>
    <w:uiPriority w:val="1"/>
    <w:rsid w:val="00B45CE0"/>
    <w:rPr>
      <w:rFonts w:ascii="Times New Roman" w:eastAsia="Times New Roman" w:hAnsi="Times New Roman" w:cs="Times New Roman"/>
      <w:sz w:val="24"/>
      <w:szCs w:val="20"/>
      <w:lang w:eastAsia="pt-BR"/>
    </w:rPr>
  </w:style>
  <w:style w:type="character" w:customStyle="1" w:styleId="PargrafodaListaChar">
    <w:name w:val="Parágrafo da Lista Char"/>
    <w:aliases w:val="List I Paragraph Char"/>
    <w:link w:val="PargrafodaLista"/>
    <w:uiPriority w:val="34"/>
    <w:locked/>
    <w:rsid w:val="00B45CE0"/>
    <w:rPr>
      <w:sz w:val="24"/>
      <w:szCs w:val="20"/>
    </w:rPr>
  </w:style>
  <w:style w:type="paragraph" w:styleId="PargrafodaLista">
    <w:name w:val="List Paragraph"/>
    <w:aliases w:val="List I Paragraph"/>
    <w:basedOn w:val="Normal"/>
    <w:link w:val="PargrafodaListaChar"/>
    <w:uiPriority w:val="34"/>
    <w:qFormat/>
    <w:rsid w:val="00B45CE0"/>
    <w:pPr>
      <w:ind w:left="708"/>
    </w:pPr>
    <w:rPr>
      <w:rFonts w:asciiTheme="minorHAnsi" w:eastAsiaTheme="minorHAnsi" w:hAnsiTheme="minorHAnsi" w:cstheme="minorBidi"/>
      <w:lang w:eastAsia="en-US"/>
    </w:rPr>
  </w:style>
  <w:style w:type="table" w:styleId="Tabelacomgrade">
    <w:name w:val="Table Grid"/>
    <w:basedOn w:val="Tabelanormal"/>
    <w:uiPriority w:val="39"/>
    <w:rsid w:val="00B45CE0"/>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oEspaoReservado">
    <w:name w:val="Placeholder Text"/>
    <w:basedOn w:val="Fontepargpadro"/>
    <w:uiPriority w:val="99"/>
    <w:semiHidden/>
    <w:rsid w:val="00B45CE0"/>
  </w:style>
  <w:style w:type="paragraph" w:styleId="Cabealho">
    <w:name w:val="header"/>
    <w:basedOn w:val="Normal"/>
    <w:link w:val="CabealhoChar"/>
    <w:uiPriority w:val="99"/>
    <w:unhideWhenUsed/>
    <w:rsid w:val="00FE6E85"/>
    <w:pPr>
      <w:tabs>
        <w:tab w:val="center" w:pos="4252"/>
        <w:tab w:val="right" w:pos="8504"/>
      </w:tabs>
    </w:pPr>
  </w:style>
  <w:style w:type="character" w:customStyle="1" w:styleId="CabealhoChar">
    <w:name w:val="Cabeçalho Char"/>
    <w:basedOn w:val="Fontepargpadro"/>
    <w:link w:val="Cabealho"/>
    <w:uiPriority w:val="99"/>
    <w:rsid w:val="00FE6E85"/>
    <w:rPr>
      <w:rFonts w:ascii="Times New Roman" w:eastAsia="Times New Roman" w:hAnsi="Times New Roman" w:cs="Times New Roman"/>
      <w:sz w:val="24"/>
      <w:szCs w:val="20"/>
      <w:lang w:eastAsia="pt-BR"/>
    </w:rPr>
  </w:style>
  <w:style w:type="paragraph" w:styleId="Rodap">
    <w:name w:val="footer"/>
    <w:basedOn w:val="Normal"/>
    <w:link w:val="RodapChar"/>
    <w:uiPriority w:val="99"/>
    <w:unhideWhenUsed/>
    <w:rsid w:val="00FE6E85"/>
    <w:pPr>
      <w:tabs>
        <w:tab w:val="center" w:pos="4252"/>
        <w:tab w:val="right" w:pos="8504"/>
      </w:tabs>
    </w:pPr>
  </w:style>
  <w:style w:type="character" w:customStyle="1" w:styleId="RodapChar">
    <w:name w:val="Rodapé Char"/>
    <w:basedOn w:val="Fontepargpadro"/>
    <w:link w:val="Rodap"/>
    <w:uiPriority w:val="99"/>
    <w:qFormat/>
    <w:rsid w:val="00FE6E85"/>
    <w:rPr>
      <w:rFonts w:ascii="Times New Roman" w:eastAsia="Times New Roman" w:hAnsi="Times New Roman" w:cs="Times New Roman"/>
      <w:sz w:val="24"/>
      <w:szCs w:val="20"/>
      <w:lang w:eastAsia="pt-BR"/>
    </w:rPr>
  </w:style>
  <w:style w:type="character" w:customStyle="1" w:styleId="Ttulo1Char">
    <w:name w:val="Título 1 Char"/>
    <w:aliases w:val="SubTítulo 1 Char"/>
    <w:basedOn w:val="Fontepargpadro"/>
    <w:link w:val="Ttulo1"/>
    <w:uiPriority w:val="9"/>
    <w:rsid w:val="00226585"/>
    <w:rPr>
      <w:rFonts w:asciiTheme="majorHAnsi" w:eastAsiaTheme="majorEastAsia" w:hAnsiTheme="majorHAnsi" w:cstheme="majorBidi"/>
      <w:color w:val="2E74B5" w:themeColor="accent1" w:themeShade="BF"/>
      <w:sz w:val="32"/>
      <w:szCs w:val="32"/>
      <w:lang w:eastAsia="pt-BR"/>
    </w:rPr>
  </w:style>
  <w:style w:type="character" w:customStyle="1" w:styleId="Ttulo2Char">
    <w:name w:val="Título 2 Char"/>
    <w:basedOn w:val="Fontepargpadro"/>
    <w:link w:val="Ttulo2"/>
    <w:uiPriority w:val="9"/>
    <w:rsid w:val="00226585"/>
    <w:rPr>
      <w:rFonts w:asciiTheme="majorHAnsi" w:eastAsiaTheme="majorEastAsia" w:hAnsiTheme="majorHAnsi" w:cstheme="majorBidi"/>
      <w:color w:val="2E74B5" w:themeColor="accent1" w:themeShade="BF"/>
      <w:sz w:val="26"/>
      <w:szCs w:val="26"/>
      <w:lang w:eastAsia="pt-BR"/>
    </w:rPr>
  </w:style>
  <w:style w:type="character" w:customStyle="1" w:styleId="Ttulo3Char">
    <w:name w:val="Título 3 Char"/>
    <w:basedOn w:val="Fontepargpadro"/>
    <w:link w:val="Ttulo3"/>
    <w:uiPriority w:val="9"/>
    <w:rsid w:val="00226585"/>
    <w:rPr>
      <w:rFonts w:ascii="Calibri" w:eastAsia="Calibri" w:hAnsi="Calibri" w:cs="Calibri"/>
      <w:b/>
      <w:color w:val="000000"/>
      <w:kern w:val="2"/>
      <w:lang w:eastAsia="pt-BR"/>
    </w:rPr>
  </w:style>
  <w:style w:type="character" w:customStyle="1" w:styleId="Ttulo4Char">
    <w:name w:val="Título 4 Char"/>
    <w:basedOn w:val="Fontepargpadro"/>
    <w:link w:val="Ttulo4"/>
    <w:rsid w:val="00226585"/>
    <w:rPr>
      <w:rFonts w:ascii="Calibri" w:eastAsia="Calibri" w:hAnsi="Calibri" w:cs="Calibri"/>
      <w:b/>
      <w:sz w:val="24"/>
      <w:szCs w:val="24"/>
      <w:lang w:eastAsia="pt-BR"/>
    </w:rPr>
  </w:style>
  <w:style w:type="character" w:customStyle="1" w:styleId="Ttulo5Char">
    <w:name w:val="Título 5 Char"/>
    <w:basedOn w:val="Fontepargpadro"/>
    <w:link w:val="Ttulo5"/>
    <w:rsid w:val="00226585"/>
    <w:rPr>
      <w:rFonts w:ascii="Calibri" w:eastAsia="Calibri" w:hAnsi="Calibri" w:cs="Calibri"/>
      <w:b/>
      <w:lang w:eastAsia="pt-BR"/>
    </w:rPr>
  </w:style>
  <w:style w:type="character" w:customStyle="1" w:styleId="Ttulo6Char">
    <w:name w:val="Título 6 Char"/>
    <w:basedOn w:val="Fontepargpadro"/>
    <w:link w:val="Ttulo6"/>
    <w:rsid w:val="00226585"/>
    <w:rPr>
      <w:rFonts w:ascii="Calibri" w:eastAsia="Calibri" w:hAnsi="Calibri" w:cs="Calibri"/>
      <w:b/>
      <w:sz w:val="20"/>
      <w:szCs w:val="20"/>
      <w:lang w:eastAsia="pt-BR"/>
    </w:rPr>
  </w:style>
  <w:style w:type="numbering" w:customStyle="1" w:styleId="Semlista1">
    <w:name w:val="Sem lista1"/>
    <w:next w:val="Semlista"/>
    <w:uiPriority w:val="99"/>
    <w:semiHidden/>
    <w:unhideWhenUsed/>
    <w:rsid w:val="00226585"/>
  </w:style>
  <w:style w:type="table" w:customStyle="1" w:styleId="TableNormal">
    <w:name w:val="Table Normal"/>
    <w:rsid w:val="00226585"/>
    <w:pPr>
      <w:spacing w:after="80" w:line="240" w:lineRule="auto"/>
    </w:pPr>
    <w:rPr>
      <w:rFonts w:ascii="Calibri" w:eastAsia="Calibri" w:hAnsi="Calibri" w:cs="Calibri"/>
      <w:lang w:eastAsia="pt-BR"/>
    </w:rPr>
    <w:tblPr>
      <w:tblCellMar>
        <w:top w:w="0" w:type="dxa"/>
        <w:left w:w="0" w:type="dxa"/>
        <w:bottom w:w="0" w:type="dxa"/>
        <w:right w:w="0" w:type="dxa"/>
      </w:tblCellMar>
    </w:tblPr>
  </w:style>
  <w:style w:type="paragraph" w:styleId="Ttulo">
    <w:name w:val="Title"/>
    <w:basedOn w:val="Normal"/>
    <w:next w:val="Normal"/>
    <w:link w:val="TtuloChar"/>
    <w:rsid w:val="00226585"/>
    <w:pPr>
      <w:keepNext/>
      <w:keepLines/>
      <w:spacing w:before="480" w:after="120"/>
      <w:ind w:left="0" w:firstLine="0"/>
      <w:jc w:val="left"/>
    </w:pPr>
    <w:rPr>
      <w:rFonts w:ascii="Calibri" w:eastAsia="Calibri" w:hAnsi="Calibri" w:cs="Calibri"/>
      <w:b/>
      <w:sz w:val="72"/>
      <w:szCs w:val="72"/>
    </w:rPr>
  </w:style>
  <w:style w:type="character" w:customStyle="1" w:styleId="TtuloChar">
    <w:name w:val="Título Char"/>
    <w:basedOn w:val="Fontepargpadro"/>
    <w:link w:val="Ttulo"/>
    <w:rsid w:val="00226585"/>
    <w:rPr>
      <w:rFonts w:ascii="Calibri" w:eastAsia="Calibri" w:hAnsi="Calibri" w:cs="Calibri"/>
      <w:b/>
      <w:sz w:val="72"/>
      <w:szCs w:val="72"/>
      <w:lang w:eastAsia="pt-BR"/>
    </w:rPr>
  </w:style>
  <w:style w:type="paragraph" w:customStyle="1" w:styleId="Nivel01">
    <w:name w:val="Nivel 01"/>
    <w:basedOn w:val="Ttulo1"/>
    <w:next w:val="Normal"/>
    <w:link w:val="Nivel01Char"/>
    <w:autoRedefine/>
    <w:qFormat/>
    <w:rsid w:val="00226585"/>
    <w:pPr>
      <w:tabs>
        <w:tab w:val="left" w:pos="567"/>
      </w:tabs>
      <w:ind w:left="288" w:hanging="288"/>
      <w:jc w:val="both"/>
    </w:pPr>
    <w:rPr>
      <w:rFonts w:ascii="Times New Roman" w:hAnsi="Times New Roman" w:cs="Times New Roman"/>
      <w:b/>
      <w:bCs/>
      <w:color w:val="auto"/>
      <w:sz w:val="24"/>
      <w:szCs w:val="24"/>
    </w:rPr>
  </w:style>
  <w:style w:type="character" w:customStyle="1" w:styleId="Nivel01Char">
    <w:name w:val="Nivel 01 Char"/>
    <w:basedOn w:val="Fontepargpadro"/>
    <w:link w:val="Nivel01"/>
    <w:rsid w:val="00226585"/>
    <w:rPr>
      <w:rFonts w:ascii="Times New Roman" w:eastAsiaTheme="majorEastAsia" w:hAnsi="Times New Roman" w:cs="Times New Roman"/>
      <w:b/>
      <w:bCs/>
      <w:sz w:val="24"/>
      <w:szCs w:val="24"/>
      <w:lang w:eastAsia="pt-BR"/>
    </w:rPr>
  </w:style>
  <w:style w:type="paragraph" w:styleId="Recuonormal">
    <w:name w:val="Normal Indent"/>
    <w:basedOn w:val="Normal"/>
    <w:uiPriority w:val="99"/>
    <w:semiHidden/>
    <w:rsid w:val="00226585"/>
    <w:pPr>
      <w:spacing w:before="120" w:after="120"/>
      <w:ind w:left="708"/>
    </w:pPr>
    <w:rPr>
      <w:rFonts w:ascii="Arial" w:hAnsi="Arial"/>
      <w:sz w:val="22"/>
    </w:rPr>
  </w:style>
  <w:style w:type="table" w:customStyle="1" w:styleId="Tabelacomgrade1">
    <w:name w:val="Tabela com grade1"/>
    <w:basedOn w:val="Tabelanormal"/>
    <w:next w:val="Tabelacomgrade"/>
    <w:uiPriority w:val="39"/>
    <w:rsid w:val="00226585"/>
    <w:pPr>
      <w:spacing w:after="0" w:line="240" w:lineRule="auto"/>
    </w:pPr>
    <w:rPr>
      <w:rFonts w:ascii="Times New Roman" w:eastAsiaTheme="minorEastAsia"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vel1-SemNum">
    <w:name w:val="Nível 1-Sem Num"/>
    <w:basedOn w:val="Nivel01"/>
    <w:link w:val="Nvel1-SemNumChar"/>
    <w:autoRedefine/>
    <w:qFormat/>
    <w:rsid w:val="00226585"/>
    <w:pPr>
      <w:jc w:val="center"/>
      <w:outlineLvl w:val="1"/>
    </w:pPr>
    <w:rPr>
      <w:b w:val="0"/>
      <w:bCs w:val="0"/>
      <w:color w:val="FF0000"/>
    </w:rPr>
  </w:style>
  <w:style w:type="character" w:customStyle="1" w:styleId="Nvel1-SemNumChar">
    <w:name w:val="Nível 1-Sem Num Char"/>
    <w:basedOn w:val="Nivel01Char"/>
    <w:link w:val="Nvel1-SemNum"/>
    <w:rsid w:val="00226585"/>
    <w:rPr>
      <w:rFonts w:ascii="Times New Roman" w:eastAsiaTheme="majorEastAsia" w:hAnsi="Times New Roman" w:cs="Times New Roman"/>
      <w:b w:val="0"/>
      <w:bCs w:val="0"/>
      <w:color w:val="FF0000"/>
      <w:sz w:val="24"/>
      <w:szCs w:val="24"/>
      <w:lang w:eastAsia="pt-BR"/>
    </w:rPr>
  </w:style>
  <w:style w:type="paragraph" w:customStyle="1" w:styleId="ou">
    <w:name w:val="ou"/>
    <w:basedOn w:val="PargrafodaLista"/>
    <w:link w:val="ouChar"/>
    <w:qFormat/>
    <w:rsid w:val="00226585"/>
    <w:pPr>
      <w:spacing w:before="60" w:after="60"/>
      <w:ind w:left="0" w:firstLine="0"/>
      <w:jc w:val="center"/>
    </w:pPr>
    <w:rPr>
      <w:rFonts w:ascii="Arial" w:eastAsia="Calibri" w:hAnsi="Arial" w:cs="Arial"/>
      <w:b/>
      <w:bCs/>
      <w:i/>
      <w:iCs/>
      <w:color w:val="FF0000"/>
      <w:sz w:val="20"/>
      <w:szCs w:val="24"/>
      <w:u w:val="single"/>
      <w:lang w:eastAsia="pt-BR"/>
    </w:rPr>
  </w:style>
  <w:style w:type="character" w:customStyle="1" w:styleId="ouChar">
    <w:name w:val="ou Char"/>
    <w:basedOn w:val="PargrafodaListaChar"/>
    <w:link w:val="ou"/>
    <w:rsid w:val="00226585"/>
    <w:rPr>
      <w:rFonts w:ascii="Arial" w:eastAsia="Calibri" w:hAnsi="Arial" w:cs="Arial"/>
      <w:b/>
      <w:bCs/>
      <w:i/>
      <w:iCs/>
      <w:color w:val="FF0000"/>
      <w:sz w:val="20"/>
      <w:szCs w:val="24"/>
      <w:u w:val="single"/>
      <w:lang w:eastAsia="pt-BR"/>
    </w:rPr>
  </w:style>
  <w:style w:type="paragraph" w:customStyle="1" w:styleId="Nvel1-SemNumPreto">
    <w:name w:val="Nível 1-Sem Num Preto"/>
    <w:basedOn w:val="Normal"/>
    <w:link w:val="Nvel1-SemNumPretoChar"/>
    <w:qFormat/>
    <w:rsid w:val="00226585"/>
    <w:pPr>
      <w:keepNext/>
      <w:keepLines/>
      <w:tabs>
        <w:tab w:val="left" w:pos="567"/>
      </w:tabs>
      <w:ind w:left="0" w:firstLine="0"/>
      <w:outlineLvl w:val="1"/>
    </w:pPr>
    <w:rPr>
      <w:rFonts w:eastAsiaTheme="majorEastAsia"/>
      <w:b/>
      <w:bCs/>
      <w:szCs w:val="24"/>
      <w:lang w:eastAsia="zh-CN" w:bidi="hi-IN"/>
    </w:rPr>
  </w:style>
  <w:style w:type="character" w:customStyle="1" w:styleId="Nvel1-SemNumPretoChar">
    <w:name w:val="Nível 1-Sem Num Preto Char"/>
    <w:basedOn w:val="Fontepargpadro"/>
    <w:link w:val="Nvel1-SemNumPreto"/>
    <w:rsid w:val="00226585"/>
    <w:rPr>
      <w:rFonts w:ascii="Times New Roman" w:eastAsiaTheme="majorEastAsia" w:hAnsi="Times New Roman" w:cs="Times New Roman"/>
      <w:b/>
      <w:bCs/>
      <w:sz w:val="24"/>
      <w:szCs w:val="24"/>
      <w:lang w:eastAsia="zh-CN" w:bidi="hi-IN"/>
    </w:rPr>
  </w:style>
  <w:style w:type="character" w:styleId="Hyperlink">
    <w:name w:val="Hyperlink"/>
    <w:rsid w:val="00226585"/>
    <w:rPr>
      <w:color w:val="000080"/>
      <w:u w:val="single"/>
    </w:rPr>
  </w:style>
  <w:style w:type="paragraph" w:customStyle="1" w:styleId="Nivel2">
    <w:name w:val="Nivel 2"/>
    <w:basedOn w:val="Normal"/>
    <w:link w:val="Nivel2Char"/>
    <w:autoRedefine/>
    <w:qFormat/>
    <w:rsid w:val="00226585"/>
    <w:pPr>
      <w:numPr>
        <w:ilvl w:val="2"/>
      </w:numPr>
      <w:spacing w:before="240"/>
      <w:ind w:left="1781" w:hanging="504"/>
    </w:pPr>
    <w:rPr>
      <w:rFonts w:eastAsia="Arial"/>
      <w:color w:val="000000"/>
      <w:szCs w:val="24"/>
    </w:rPr>
  </w:style>
  <w:style w:type="character" w:customStyle="1" w:styleId="Nivel2Char">
    <w:name w:val="Nivel 2 Char"/>
    <w:basedOn w:val="Fontepargpadro"/>
    <w:link w:val="Nivel2"/>
    <w:locked/>
    <w:rsid w:val="00226585"/>
    <w:rPr>
      <w:rFonts w:ascii="Times New Roman" w:eastAsia="Arial" w:hAnsi="Times New Roman" w:cs="Times New Roman"/>
      <w:color w:val="000000"/>
      <w:sz w:val="24"/>
      <w:szCs w:val="24"/>
      <w:lang w:eastAsia="pt-BR"/>
    </w:rPr>
  </w:style>
  <w:style w:type="character" w:customStyle="1" w:styleId="normaltextrun">
    <w:name w:val="normaltextrun"/>
    <w:basedOn w:val="Fontepargpadro"/>
    <w:rsid w:val="00226585"/>
  </w:style>
  <w:style w:type="paragraph" w:styleId="Commarcadores">
    <w:name w:val="List Bullet"/>
    <w:basedOn w:val="Normal"/>
    <w:uiPriority w:val="99"/>
    <w:unhideWhenUsed/>
    <w:rsid w:val="00226585"/>
    <w:pPr>
      <w:numPr>
        <w:numId w:val="1"/>
      </w:numPr>
      <w:spacing w:after="80"/>
      <w:contextualSpacing/>
      <w:jc w:val="left"/>
    </w:pPr>
    <w:rPr>
      <w:rFonts w:ascii="Calibri" w:eastAsia="Calibri" w:hAnsi="Calibri" w:cs="Calibri"/>
      <w:sz w:val="22"/>
      <w:szCs w:val="22"/>
    </w:rPr>
  </w:style>
  <w:style w:type="paragraph" w:customStyle="1" w:styleId="WW-Padro">
    <w:name w:val="WW-Padrão"/>
    <w:rsid w:val="00226585"/>
    <w:pPr>
      <w:widowControl w:val="0"/>
      <w:suppressAutoHyphens/>
      <w:autoSpaceDE w:val="0"/>
      <w:spacing w:after="0" w:line="240" w:lineRule="auto"/>
      <w:jc w:val="both"/>
    </w:pPr>
    <w:rPr>
      <w:rFonts w:ascii="Times New Roman" w:eastAsia="Times New Roman" w:hAnsi="Times New Roman" w:cs="Times New Roman"/>
      <w:sz w:val="24"/>
      <w:szCs w:val="24"/>
      <w:lang w:eastAsia="pt-BR" w:bidi="en-US"/>
    </w:rPr>
  </w:style>
  <w:style w:type="paragraph" w:customStyle="1" w:styleId="Nivel3">
    <w:name w:val="Nivel 3"/>
    <w:basedOn w:val="Normal"/>
    <w:link w:val="Nivel3Char"/>
    <w:autoRedefine/>
    <w:qFormat/>
    <w:rsid w:val="00226585"/>
    <w:pPr>
      <w:spacing w:before="120" w:after="120" w:line="276" w:lineRule="auto"/>
      <w:ind w:left="284" w:firstLine="0"/>
    </w:pPr>
    <w:rPr>
      <w:rFonts w:ascii="Arial" w:eastAsiaTheme="minorEastAsia" w:hAnsi="Arial" w:cs="Arial"/>
      <w:color w:val="000000"/>
      <w:sz w:val="20"/>
    </w:rPr>
  </w:style>
  <w:style w:type="paragraph" w:customStyle="1" w:styleId="Nivel4">
    <w:name w:val="Nivel 4"/>
    <w:basedOn w:val="Nivel3"/>
    <w:link w:val="Nivel4Char"/>
    <w:autoRedefine/>
    <w:qFormat/>
    <w:rsid w:val="00226585"/>
    <w:pPr>
      <w:ind w:left="567"/>
    </w:pPr>
    <w:rPr>
      <w:color w:val="auto"/>
    </w:rPr>
  </w:style>
  <w:style w:type="character" w:customStyle="1" w:styleId="Nivel3Char">
    <w:name w:val="Nivel 3 Char"/>
    <w:basedOn w:val="Fontepargpadro"/>
    <w:link w:val="Nivel3"/>
    <w:locked/>
    <w:rsid w:val="00226585"/>
    <w:rPr>
      <w:rFonts w:ascii="Arial" w:eastAsiaTheme="minorEastAsia" w:hAnsi="Arial" w:cs="Arial"/>
      <w:color w:val="000000"/>
      <w:sz w:val="20"/>
      <w:szCs w:val="20"/>
      <w:lang w:eastAsia="pt-BR"/>
    </w:rPr>
  </w:style>
  <w:style w:type="character" w:customStyle="1" w:styleId="Nivel4Char">
    <w:name w:val="Nivel 4 Char"/>
    <w:basedOn w:val="Fontepargpadro"/>
    <w:link w:val="Nivel4"/>
    <w:locked/>
    <w:rsid w:val="00226585"/>
    <w:rPr>
      <w:rFonts w:ascii="Arial" w:eastAsiaTheme="minorEastAsia" w:hAnsi="Arial" w:cs="Arial"/>
      <w:sz w:val="20"/>
      <w:szCs w:val="20"/>
      <w:lang w:eastAsia="pt-BR"/>
    </w:rPr>
  </w:style>
  <w:style w:type="table" w:customStyle="1" w:styleId="TableGrid">
    <w:name w:val="TableGrid"/>
    <w:rsid w:val="00226585"/>
    <w:pPr>
      <w:spacing w:after="0" w:line="240" w:lineRule="auto"/>
    </w:pPr>
    <w:rPr>
      <w:rFonts w:ascii="Calibri" w:eastAsiaTheme="minorEastAsia" w:hAnsi="Calibri" w:cs="Calibri"/>
      <w:kern w:val="2"/>
      <w:lang w:eastAsia="pt-BR"/>
    </w:rPr>
    <w:tblPr>
      <w:tblCellMar>
        <w:top w:w="0" w:type="dxa"/>
        <w:left w:w="0" w:type="dxa"/>
        <w:bottom w:w="0" w:type="dxa"/>
        <w:right w:w="0" w:type="dxa"/>
      </w:tblCellMar>
    </w:tblPr>
  </w:style>
  <w:style w:type="table" w:customStyle="1" w:styleId="Tabelacomgrade11">
    <w:name w:val="Tabela com grade11"/>
    <w:basedOn w:val="Tabelanormal"/>
    <w:next w:val="Tabelacomgrade"/>
    <w:uiPriority w:val="39"/>
    <w:rsid w:val="00226585"/>
    <w:pPr>
      <w:spacing w:after="0" w:line="240" w:lineRule="auto"/>
    </w:pPr>
    <w:rPr>
      <w:rFonts w:ascii="Calibri" w:eastAsia="Calibri" w:hAnsi="Calibri" w:cs="Calibri"/>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39"/>
    <w:rsid w:val="00226585"/>
    <w:pPr>
      <w:spacing w:after="0" w:line="240" w:lineRule="auto"/>
    </w:pPr>
    <w:rPr>
      <w:rFonts w:ascii="Calibri" w:eastAsia="Calibri" w:hAnsi="Calibri" w:cs="Calibri"/>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4">
    <w:name w:val="Tabela com grade4"/>
    <w:basedOn w:val="Tabelanormal"/>
    <w:next w:val="Tabelacomgrade"/>
    <w:uiPriority w:val="39"/>
    <w:rsid w:val="00226585"/>
    <w:pPr>
      <w:spacing w:after="0" w:line="240" w:lineRule="auto"/>
    </w:pPr>
    <w:rPr>
      <w:rFonts w:ascii="Calibri" w:eastAsia="Calibri" w:hAnsi="Calibri" w:cs="Calibri"/>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5">
    <w:name w:val="Nivel 5"/>
    <w:basedOn w:val="Nivel4"/>
    <w:autoRedefine/>
    <w:qFormat/>
    <w:rsid w:val="00226585"/>
    <w:pPr>
      <w:ind w:left="851"/>
    </w:pPr>
  </w:style>
  <w:style w:type="paragraph" w:customStyle="1" w:styleId="Nvel2-Red">
    <w:name w:val="Nível 2 -Red"/>
    <w:basedOn w:val="Nivel2"/>
    <w:link w:val="Nvel2-RedChar"/>
    <w:qFormat/>
    <w:rsid w:val="00226585"/>
    <w:pPr>
      <w:numPr>
        <w:ilvl w:val="1"/>
        <w:numId w:val="2"/>
      </w:numPr>
      <w:spacing w:before="120" w:after="120" w:line="276" w:lineRule="auto"/>
      <w:ind w:left="0" w:firstLine="0"/>
    </w:pPr>
    <w:rPr>
      <w:rFonts w:ascii="Arial" w:hAnsi="Arial" w:cs="Arial"/>
      <w:i/>
      <w:iCs/>
      <w:color w:val="FF0000"/>
      <w:sz w:val="20"/>
      <w:szCs w:val="20"/>
    </w:rPr>
  </w:style>
  <w:style w:type="character" w:customStyle="1" w:styleId="Nvel2-RedChar">
    <w:name w:val="Nível 2 -Red Char"/>
    <w:basedOn w:val="Nivel2Char"/>
    <w:link w:val="Nvel2-Red"/>
    <w:rsid w:val="00226585"/>
    <w:rPr>
      <w:rFonts w:ascii="Arial" w:eastAsia="Arial" w:hAnsi="Arial" w:cs="Arial"/>
      <w:i/>
      <w:iCs/>
      <w:color w:val="FF0000"/>
      <w:sz w:val="20"/>
      <w:szCs w:val="20"/>
      <w:lang w:eastAsia="pt-BR"/>
    </w:rPr>
  </w:style>
  <w:style w:type="paragraph" w:styleId="SemEspaamento">
    <w:name w:val="No Spacing"/>
    <w:uiPriority w:val="1"/>
    <w:qFormat/>
    <w:rsid w:val="00226585"/>
    <w:pPr>
      <w:spacing w:after="0" w:line="240" w:lineRule="auto"/>
    </w:pPr>
    <w:rPr>
      <w:rFonts w:ascii="Times New Roman" w:eastAsia="Times New Roman" w:hAnsi="Times New Roman" w:cs="Times New Roman"/>
      <w:sz w:val="20"/>
      <w:szCs w:val="20"/>
      <w:lang w:eastAsia="pt-BR"/>
    </w:rPr>
  </w:style>
  <w:style w:type="character" w:styleId="Forte">
    <w:name w:val="Strong"/>
    <w:uiPriority w:val="22"/>
    <w:qFormat/>
    <w:rsid w:val="00226585"/>
    <w:rPr>
      <w:b/>
      <w:bCs/>
    </w:rPr>
  </w:style>
  <w:style w:type="paragraph" w:customStyle="1" w:styleId="Default">
    <w:name w:val="Default"/>
    <w:rsid w:val="00226585"/>
    <w:pPr>
      <w:autoSpaceDE w:val="0"/>
      <w:autoSpaceDN w:val="0"/>
      <w:adjustRightInd w:val="0"/>
      <w:spacing w:after="0" w:line="240" w:lineRule="auto"/>
    </w:pPr>
    <w:rPr>
      <w:rFonts w:ascii="Times New Roman" w:eastAsia="Calibri" w:hAnsi="Times New Roman" w:cs="Times New Roman"/>
      <w:color w:val="000000"/>
      <w:sz w:val="24"/>
      <w:szCs w:val="24"/>
      <w:lang w:eastAsia="pt-BR"/>
    </w:rPr>
  </w:style>
  <w:style w:type="paragraph" w:styleId="Subttulo">
    <w:name w:val="Subtitle"/>
    <w:basedOn w:val="Normal"/>
    <w:next w:val="Normal"/>
    <w:link w:val="SubttuloChar"/>
    <w:rsid w:val="00226585"/>
    <w:pPr>
      <w:keepNext/>
      <w:keepLines/>
      <w:spacing w:before="360" w:after="80"/>
      <w:ind w:left="0" w:firstLine="0"/>
      <w:jc w:val="left"/>
    </w:pPr>
    <w:rPr>
      <w:rFonts w:ascii="Georgia" w:eastAsia="Georgia" w:hAnsi="Georgia" w:cs="Georgia"/>
      <w:i/>
      <w:color w:val="666666"/>
      <w:sz w:val="48"/>
      <w:szCs w:val="48"/>
    </w:rPr>
  </w:style>
  <w:style w:type="character" w:customStyle="1" w:styleId="SubttuloChar">
    <w:name w:val="Subtítulo Char"/>
    <w:basedOn w:val="Fontepargpadro"/>
    <w:link w:val="Subttulo"/>
    <w:rsid w:val="00226585"/>
    <w:rPr>
      <w:rFonts w:ascii="Georgia" w:eastAsia="Georgia" w:hAnsi="Georgia" w:cs="Georgia"/>
      <w:i/>
      <w:color w:val="666666"/>
      <w:sz w:val="48"/>
      <w:szCs w:val="48"/>
      <w:lang w:eastAsia="pt-BR"/>
    </w:rPr>
  </w:style>
  <w:style w:type="character" w:customStyle="1" w:styleId="vtex-store-components-3-x-productbrand">
    <w:name w:val="vtex-store-components-3-x-productbrand"/>
    <w:rsid w:val="00292F2A"/>
  </w:style>
  <w:style w:type="character" w:customStyle="1" w:styleId="fontstyle01">
    <w:name w:val="fontstyle01"/>
    <w:basedOn w:val="Fontepargpadro"/>
    <w:rsid w:val="00292F2A"/>
    <w:rPr>
      <w:rFonts w:ascii="Times New Roman" w:hAnsi="Times New Roman" w:cs="Times New Roman" w:hint="default"/>
      <w:b/>
      <w:bCs/>
      <w:i w:val="0"/>
      <w:iCs w:val="0"/>
      <w:color w:val="000000"/>
      <w:sz w:val="24"/>
      <w:szCs w:val="24"/>
    </w:rPr>
  </w:style>
  <w:style w:type="numbering" w:customStyle="1" w:styleId="Semlista2">
    <w:name w:val="Sem lista2"/>
    <w:next w:val="Semlista"/>
    <w:uiPriority w:val="99"/>
    <w:semiHidden/>
    <w:unhideWhenUsed/>
    <w:rsid w:val="00E04777"/>
  </w:style>
  <w:style w:type="table" w:customStyle="1" w:styleId="Tabelacomgrade3">
    <w:name w:val="Tabela com grade3"/>
    <w:basedOn w:val="Tabelanormal"/>
    <w:next w:val="Tabelacomgrade"/>
    <w:uiPriority w:val="39"/>
    <w:rsid w:val="00E04777"/>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rsid w:val="00E04777"/>
    <w:pPr>
      <w:spacing w:after="0" w:line="240" w:lineRule="auto"/>
    </w:pPr>
    <w:rPr>
      <w:rFonts w:eastAsiaTheme="minorEastAsia"/>
      <w:kern w:val="2"/>
      <w:lang w:eastAsia="pt-BR"/>
    </w:rPr>
    <w:tblPr>
      <w:tblCellMar>
        <w:top w:w="0" w:type="dxa"/>
        <w:left w:w="0" w:type="dxa"/>
        <w:bottom w:w="0" w:type="dxa"/>
        <w:right w:w="0" w:type="dxa"/>
      </w:tblCellMar>
    </w:tblPr>
  </w:style>
  <w:style w:type="table" w:customStyle="1" w:styleId="Tabelacomgrade12">
    <w:name w:val="Tabela com grade12"/>
    <w:basedOn w:val="Tabelanormal"/>
    <w:next w:val="Tabelacomgrade"/>
    <w:uiPriority w:val="39"/>
    <w:rsid w:val="00E047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1">
    <w:name w:val="Tabela com grade21"/>
    <w:basedOn w:val="Tabelanormal"/>
    <w:next w:val="Tabelacomgrade"/>
    <w:uiPriority w:val="39"/>
    <w:rsid w:val="00E047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41">
    <w:name w:val="Tabela com grade41"/>
    <w:basedOn w:val="Tabelanormal"/>
    <w:next w:val="Tabelacomgrade"/>
    <w:uiPriority w:val="39"/>
    <w:rsid w:val="00E047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Fontepargpadro"/>
    <w:rsid w:val="00E04777"/>
  </w:style>
  <w:style w:type="character" w:customStyle="1" w:styleId="tex3">
    <w:name w:val="tex3"/>
    <w:basedOn w:val="Fontepargpadro"/>
    <w:rsid w:val="00E04777"/>
  </w:style>
  <w:style w:type="paragraph" w:styleId="Textoembloco">
    <w:name w:val="Block Text"/>
    <w:basedOn w:val="Normal"/>
    <w:uiPriority w:val="99"/>
    <w:semiHidden/>
    <w:rsid w:val="00E04777"/>
    <w:pPr>
      <w:ind w:left="851" w:right="43" w:hanging="284"/>
    </w:pPr>
  </w:style>
  <w:style w:type="paragraph" w:styleId="Textodebalo">
    <w:name w:val="Balloon Text"/>
    <w:basedOn w:val="Normal"/>
    <w:link w:val="TextodebaloChar"/>
    <w:uiPriority w:val="99"/>
    <w:semiHidden/>
    <w:unhideWhenUsed/>
    <w:rsid w:val="00E04777"/>
    <w:pPr>
      <w:ind w:left="0" w:firstLine="0"/>
      <w:jc w:val="left"/>
    </w:pPr>
    <w:rPr>
      <w:rFonts w:ascii="Segoe UI" w:eastAsiaTheme="minorHAnsi" w:hAnsi="Segoe UI" w:cs="Segoe UI"/>
      <w:sz w:val="18"/>
      <w:szCs w:val="18"/>
      <w:lang w:eastAsia="en-US"/>
    </w:rPr>
  </w:style>
  <w:style w:type="character" w:customStyle="1" w:styleId="TextodebaloChar">
    <w:name w:val="Texto de balão Char"/>
    <w:basedOn w:val="Fontepargpadro"/>
    <w:link w:val="Textodebalo"/>
    <w:uiPriority w:val="99"/>
    <w:semiHidden/>
    <w:rsid w:val="00E04777"/>
    <w:rPr>
      <w:rFonts w:ascii="Segoe UI" w:hAnsi="Segoe UI" w:cs="Segoe UI"/>
      <w:sz w:val="18"/>
      <w:szCs w:val="18"/>
    </w:rPr>
  </w:style>
  <w:style w:type="character" w:styleId="Refdecomentrio">
    <w:name w:val="annotation reference"/>
    <w:basedOn w:val="Fontepargpadro"/>
    <w:uiPriority w:val="99"/>
    <w:semiHidden/>
    <w:unhideWhenUsed/>
    <w:rsid w:val="00E04777"/>
    <w:rPr>
      <w:sz w:val="16"/>
      <w:szCs w:val="16"/>
    </w:rPr>
  </w:style>
  <w:style w:type="paragraph" w:styleId="Textodecomentrio">
    <w:name w:val="annotation text"/>
    <w:basedOn w:val="Normal"/>
    <w:link w:val="TextodecomentrioChar"/>
    <w:uiPriority w:val="99"/>
    <w:semiHidden/>
    <w:unhideWhenUsed/>
    <w:rsid w:val="00E04777"/>
    <w:pPr>
      <w:spacing w:after="80"/>
      <w:ind w:left="0" w:firstLine="0"/>
      <w:jc w:val="left"/>
    </w:pPr>
    <w:rPr>
      <w:rFonts w:asciiTheme="minorHAnsi" w:eastAsiaTheme="minorHAnsi" w:hAnsiTheme="minorHAnsi" w:cstheme="minorBidi"/>
      <w:sz w:val="20"/>
      <w:lang w:eastAsia="en-US"/>
    </w:rPr>
  </w:style>
  <w:style w:type="character" w:customStyle="1" w:styleId="TextodecomentrioChar">
    <w:name w:val="Texto de comentário Char"/>
    <w:basedOn w:val="Fontepargpadro"/>
    <w:link w:val="Textodecomentrio"/>
    <w:uiPriority w:val="99"/>
    <w:semiHidden/>
    <w:rsid w:val="00E04777"/>
    <w:rPr>
      <w:sz w:val="20"/>
      <w:szCs w:val="20"/>
    </w:rPr>
  </w:style>
  <w:style w:type="paragraph" w:styleId="Assuntodocomentrio">
    <w:name w:val="annotation subject"/>
    <w:basedOn w:val="Textodecomentrio"/>
    <w:next w:val="Textodecomentrio"/>
    <w:link w:val="AssuntodocomentrioChar"/>
    <w:uiPriority w:val="99"/>
    <w:semiHidden/>
    <w:unhideWhenUsed/>
    <w:rsid w:val="00E04777"/>
    <w:rPr>
      <w:b/>
      <w:bCs/>
    </w:rPr>
  </w:style>
  <w:style w:type="character" w:customStyle="1" w:styleId="AssuntodocomentrioChar">
    <w:name w:val="Assunto do comentário Char"/>
    <w:basedOn w:val="TextodecomentrioChar"/>
    <w:link w:val="Assuntodocomentrio"/>
    <w:uiPriority w:val="99"/>
    <w:semiHidden/>
    <w:rsid w:val="00E04777"/>
    <w:rPr>
      <w:b/>
      <w:bCs/>
      <w:sz w:val="20"/>
      <w:szCs w:val="20"/>
    </w:rPr>
  </w:style>
  <w:style w:type="paragraph" w:customStyle="1" w:styleId="ParagraphStyle">
    <w:name w:val="Paragraph Style"/>
    <w:rsid w:val="00E04777"/>
    <w:pPr>
      <w:widowControl w:val="0"/>
      <w:autoSpaceDE w:val="0"/>
      <w:autoSpaceDN w:val="0"/>
      <w:adjustRightInd w:val="0"/>
      <w:spacing w:after="0" w:line="240" w:lineRule="auto"/>
    </w:pPr>
    <w:rPr>
      <w:rFonts w:ascii="Arial" w:eastAsia="Times New Roman" w:hAnsi="Arial" w:cs="Times New Roman"/>
      <w:sz w:val="24"/>
      <w:szCs w:val="24"/>
      <w:lang w:eastAsia="pt-BR"/>
    </w:rPr>
  </w:style>
  <w:style w:type="character" w:styleId="HiperlinkVisitado">
    <w:name w:val="FollowedHyperlink"/>
    <w:basedOn w:val="Fontepargpadro"/>
    <w:uiPriority w:val="99"/>
    <w:semiHidden/>
    <w:unhideWhenUsed/>
    <w:rsid w:val="00E04777"/>
    <w:rPr>
      <w:color w:val="954F72"/>
      <w:u w:val="single"/>
    </w:rPr>
  </w:style>
  <w:style w:type="paragraph" w:customStyle="1" w:styleId="font5">
    <w:name w:val="font5"/>
    <w:basedOn w:val="Normal"/>
    <w:rsid w:val="00E04777"/>
    <w:pPr>
      <w:spacing w:before="100" w:beforeAutospacing="1" w:after="100" w:afterAutospacing="1"/>
      <w:ind w:left="0" w:firstLine="0"/>
      <w:jc w:val="left"/>
    </w:pPr>
    <w:rPr>
      <w:rFonts w:ascii="Calibri" w:hAnsi="Calibri" w:cs="Calibri"/>
      <w:i/>
      <w:iCs/>
      <w:sz w:val="22"/>
      <w:szCs w:val="22"/>
    </w:rPr>
  </w:style>
  <w:style w:type="paragraph" w:customStyle="1" w:styleId="xl65">
    <w:name w:val="xl65"/>
    <w:basedOn w:val="Normal"/>
    <w:rsid w:val="00E04777"/>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left"/>
    </w:pPr>
    <w:rPr>
      <w:b/>
      <w:bCs/>
      <w:szCs w:val="24"/>
    </w:rPr>
  </w:style>
  <w:style w:type="paragraph" w:customStyle="1" w:styleId="xl66">
    <w:name w:val="xl66"/>
    <w:basedOn w:val="Normal"/>
    <w:rsid w:val="00E04777"/>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left"/>
    </w:pPr>
    <w:rPr>
      <w:szCs w:val="24"/>
    </w:rPr>
  </w:style>
  <w:style w:type="paragraph" w:customStyle="1" w:styleId="xl67">
    <w:name w:val="xl67"/>
    <w:basedOn w:val="Normal"/>
    <w:rsid w:val="00E04777"/>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left"/>
    </w:pPr>
    <w:rPr>
      <w:szCs w:val="24"/>
    </w:rPr>
  </w:style>
  <w:style w:type="paragraph" w:customStyle="1" w:styleId="xl68">
    <w:name w:val="xl68"/>
    <w:basedOn w:val="Normal"/>
    <w:rsid w:val="00E04777"/>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szCs w:val="24"/>
    </w:rPr>
  </w:style>
  <w:style w:type="paragraph" w:customStyle="1" w:styleId="xl69">
    <w:name w:val="xl69"/>
    <w:basedOn w:val="Normal"/>
    <w:rsid w:val="00E04777"/>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left"/>
      <w:textAlignment w:val="top"/>
    </w:pPr>
    <w:rPr>
      <w:b/>
      <w:bCs/>
      <w:szCs w:val="24"/>
    </w:rPr>
  </w:style>
  <w:style w:type="paragraph" w:customStyle="1" w:styleId="xl70">
    <w:name w:val="xl70"/>
    <w:basedOn w:val="Normal"/>
    <w:rsid w:val="00E04777"/>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top"/>
    </w:pPr>
    <w:rPr>
      <w:szCs w:val="24"/>
    </w:rPr>
  </w:style>
  <w:style w:type="paragraph" w:customStyle="1" w:styleId="xl71">
    <w:name w:val="xl71"/>
    <w:basedOn w:val="Normal"/>
    <w:rsid w:val="00E04777"/>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top"/>
    </w:pPr>
    <w:rPr>
      <w:szCs w:val="24"/>
    </w:rPr>
  </w:style>
  <w:style w:type="paragraph" w:customStyle="1" w:styleId="xl72">
    <w:name w:val="xl72"/>
    <w:basedOn w:val="Normal"/>
    <w:rsid w:val="00E04777"/>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center"/>
    </w:pPr>
    <w:rPr>
      <w:szCs w:val="24"/>
    </w:rPr>
  </w:style>
  <w:style w:type="paragraph" w:customStyle="1" w:styleId="xl73">
    <w:name w:val="xl73"/>
    <w:basedOn w:val="Normal"/>
    <w:rsid w:val="00E04777"/>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left"/>
    </w:pPr>
    <w:rPr>
      <w:color w:val="5B9BD5"/>
      <w:szCs w:val="24"/>
    </w:rPr>
  </w:style>
  <w:style w:type="paragraph" w:customStyle="1" w:styleId="xl74">
    <w:name w:val="xl74"/>
    <w:basedOn w:val="Normal"/>
    <w:rsid w:val="00E04777"/>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top"/>
    </w:pPr>
    <w:rPr>
      <w:color w:val="5B9BD5"/>
      <w:szCs w:val="24"/>
    </w:rPr>
  </w:style>
  <w:style w:type="paragraph" w:customStyle="1" w:styleId="xl75">
    <w:name w:val="xl75"/>
    <w:basedOn w:val="Normal"/>
    <w:rsid w:val="00E0477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ind w:left="0" w:firstLine="0"/>
      <w:jc w:val="left"/>
    </w:pPr>
    <w:rPr>
      <w:szCs w:val="24"/>
    </w:rPr>
  </w:style>
  <w:style w:type="paragraph" w:customStyle="1" w:styleId="xl76">
    <w:name w:val="xl76"/>
    <w:basedOn w:val="Normal"/>
    <w:rsid w:val="00E0477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ind w:left="0" w:firstLine="0"/>
      <w:jc w:val="center"/>
      <w:textAlignment w:val="top"/>
    </w:pPr>
    <w:rPr>
      <w:szCs w:val="24"/>
    </w:rPr>
  </w:style>
  <w:style w:type="paragraph" w:customStyle="1" w:styleId="xl77">
    <w:name w:val="xl77"/>
    <w:basedOn w:val="Normal"/>
    <w:rsid w:val="00E04777"/>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left"/>
    </w:pPr>
    <w:rPr>
      <w:color w:val="FF0000"/>
      <w:szCs w:val="24"/>
    </w:rPr>
  </w:style>
  <w:style w:type="paragraph" w:customStyle="1" w:styleId="xl78">
    <w:name w:val="xl78"/>
    <w:basedOn w:val="Normal"/>
    <w:rsid w:val="00E04777"/>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textAlignment w:val="top"/>
    </w:pPr>
    <w:rPr>
      <w:color w:val="FF0000"/>
      <w:szCs w:val="24"/>
    </w:rPr>
  </w:style>
  <w:style w:type="paragraph" w:customStyle="1" w:styleId="xl79">
    <w:name w:val="xl79"/>
    <w:basedOn w:val="Normal"/>
    <w:rsid w:val="00E04777"/>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left"/>
    </w:pPr>
    <w:rPr>
      <w:rFonts w:ascii="Arial" w:hAnsi="Arial" w:cs="Arial"/>
      <w:color w:val="333333"/>
      <w:sz w:val="20"/>
    </w:rPr>
  </w:style>
  <w:style w:type="paragraph" w:customStyle="1" w:styleId="xl80">
    <w:name w:val="xl80"/>
    <w:basedOn w:val="Normal"/>
    <w:rsid w:val="00E047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left="0" w:firstLine="0"/>
      <w:jc w:val="left"/>
      <w:textAlignment w:val="center"/>
    </w:pPr>
    <w:rPr>
      <w:rFonts w:ascii="Arial" w:hAnsi="Arial" w:cs="Arial"/>
      <w:color w:val="495057"/>
      <w:sz w:val="20"/>
    </w:rPr>
  </w:style>
  <w:style w:type="paragraph" w:customStyle="1" w:styleId="xl81">
    <w:name w:val="xl81"/>
    <w:basedOn w:val="Normal"/>
    <w:rsid w:val="00E04777"/>
    <w:pPr>
      <w:pBdr>
        <w:top w:val="single" w:sz="4" w:space="0" w:color="auto"/>
        <w:left w:val="single" w:sz="4" w:space="0" w:color="auto"/>
        <w:bottom w:val="single" w:sz="4" w:space="0" w:color="auto"/>
        <w:right w:val="single" w:sz="4" w:space="0" w:color="auto"/>
      </w:pBdr>
      <w:shd w:val="clear" w:color="000000" w:fill="E9ECEF"/>
      <w:spacing w:before="100" w:beforeAutospacing="1" w:after="100" w:afterAutospacing="1"/>
      <w:ind w:left="0" w:firstLine="0"/>
      <w:jc w:val="left"/>
      <w:textAlignment w:val="center"/>
    </w:pPr>
    <w:rPr>
      <w:rFonts w:ascii="Arial" w:hAnsi="Arial" w:cs="Arial"/>
      <w:color w:val="495057"/>
      <w:sz w:val="20"/>
    </w:rPr>
  </w:style>
  <w:style w:type="paragraph" w:customStyle="1" w:styleId="xl82">
    <w:name w:val="xl82"/>
    <w:basedOn w:val="Normal"/>
    <w:rsid w:val="00E04777"/>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left"/>
      <w:textAlignment w:val="top"/>
    </w:pPr>
    <w:rPr>
      <w:szCs w:val="24"/>
    </w:rPr>
  </w:style>
  <w:style w:type="paragraph" w:customStyle="1" w:styleId="xl83">
    <w:name w:val="xl83"/>
    <w:basedOn w:val="Normal"/>
    <w:rsid w:val="00E04777"/>
    <w:p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left"/>
    </w:pPr>
    <w:rPr>
      <w:color w:val="333333"/>
      <w:szCs w:val="24"/>
    </w:rPr>
  </w:style>
  <w:style w:type="table" w:customStyle="1" w:styleId="Tabelacomgrade31">
    <w:name w:val="Tabela com grade31"/>
    <w:basedOn w:val="Tabelanormal"/>
    <w:next w:val="Tabelacomgrade"/>
    <w:uiPriority w:val="39"/>
    <w:rsid w:val="00E04777"/>
    <w:pPr>
      <w:spacing w:after="0" w:line="240" w:lineRule="auto"/>
    </w:pPr>
    <w:rPr>
      <w:rFonts w:eastAsiaTheme="minorEastAsia"/>
      <w:kern w:val="2"/>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1">
    <w:name w:val="Sem lista11"/>
    <w:next w:val="Semlista"/>
    <w:uiPriority w:val="99"/>
    <w:semiHidden/>
    <w:unhideWhenUsed/>
    <w:rsid w:val="00E047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809836">
      <w:bodyDiv w:val="1"/>
      <w:marLeft w:val="0"/>
      <w:marRight w:val="0"/>
      <w:marTop w:val="0"/>
      <w:marBottom w:val="0"/>
      <w:divBdr>
        <w:top w:val="none" w:sz="0" w:space="0" w:color="auto"/>
        <w:left w:val="none" w:sz="0" w:space="0" w:color="auto"/>
        <w:bottom w:val="none" w:sz="0" w:space="0" w:color="auto"/>
        <w:right w:val="none" w:sz="0" w:space="0" w:color="auto"/>
      </w:divBdr>
    </w:div>
    <w:div w:id="1776779158">
      <w:bodyDiv w:val="1"/>
      <w:marLeft w:val="0"/>
      <w:marRight w:val="0"/>
      <w:marTop w:val="0"/>
      <w:marBottom w:val="0"/>
      <w:divBdr>
        <w:top w:val="none" w:sz="0" w:space="0" w:color="auto"/>
        <w:left w:val="none" w:sz="0" w:space="0" w:color="auto"/>
        <w:bottom w:val="none" w:sz="0" w:space="0" w:color="auto"/>
        <w:right w:val="none" w:sz="0" w:space="0" w:color="auto"/>
      </w:divBdr>
    </w:div>
    <w:div w:id="1809011443">
      <w:bodyDiv w:val="1"/>
      <w:marLeft w:val="0"/>
      <w:marRight w:val="0"/>
      <w:marTop w:val="0"/>
      <w:marBottom w:val="0"/>
      <w:divBdr>
        <w:top w:val="none" w:sz="0" w:space="0" w:color="auto"/>
        <w:left w:val="none" w:sz="0" w:space="0" w:color="auto"/>
        <w:bottom w:val="none" w:sz="0" w:space="0" w:color="auto"/>
        <w:right w:val="none" w:sz="0" w:space="0" w:color="auto"/>
      </w:divBdr>
    </w:div>
    <w:div w:id="209743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65425617C465470C8C05CE747F070087"/>
        <w:category>
          <w:name w:val="Geral"/>
          <w:gallery w:val="placeholder"/>
        </w:category>
        <w:types>
          <w:type w:val="bbPlcHdr"/>
        </w:types>
        <w:behaviors>
          <w:behavior w:val="content"/>
        </w:behaviors>
        <w:guid w:val="{FE05535F-BF0F-4CD4-8FBA-2FB205074C66}"/>
      </w:docPartPr>
      <w:docPartBody>
        <w:p w:rsidR="00015F78" w:rsidRDefault="00A132EF" w:rsidP="00A132EF">
          <w:pPr>
            <w:pStyle w:val="65425617C465470C8C05CE747F070087"/>
          </w:pPr>
          <w:r>
            <w:rPr>
              <w:rStyle w:val="TextodoEspaoReservado"/>
            </w:rPr>
            <w:t>[Categoria]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Calibri"/>
    <w:charset w:val="00"/>
    <w:family w:val="swiss"/>
    <w:pitch w:val="variable"/>
    <w:sig w:usb0="00000003" w:usb1="1000204A"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32EF"/>
    <w:rsid w:val="00015F78"/>
    <w:rsid w:val="00033C98"/>
    <w:rsid w:val="00072133"/>
    <w:rsid w:val="000B5C3C"/>
    <w:rsid w:val="001351C4"/>
    <w:rsid w:val="00163E9D"/>
    <w:rsid w:val="0024318D"/>
    <w:rsid w:val="00346C41"/>
    <w:rsid w:val="00426B09"/>
    <w:rsid w:val="004A24A0"/>
    <w:rsid w:val="008A61DE"/>
    <w:rsid w:val="00907030"/>
    <w:rsid w:val="00A132EF"/>
    <w:rsid w:val="00A63E49"/>
    <w:rsid w:val="00B45DFD"/>
    <w:rsid w:val="00B522CA"/>
    <w:rsid w:val="00C234C9"/>
    <w:rsid w:val="00CB00BB"/>
    <w:rsid w:val="00F378B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C234C9"/>
  </w:style>
  <w:style w:type="paragraph" w:customStyle="1" w:styleId="8780C29F22EE4F56B8E435CFBFBF108F">
    <w:name w:val="8780C29F22EE4F56B8E435CFBFBF108F"/>
    <w:rsid w:val="00A132EF"/>
  </w:style>
  <w:style w:type="paragraph" w:customStyle="1" w:styleId="65425617C465470C8C05CE747F070087">
    <w:name w:val="65425617C465470C8C05CE747F070087"/>
    <w:rsid w:val="00A132EF"/>
  </w:style>
  <w:style w:type="paragraph" w:customStyle="1" w:styleId="56182C0143DC4CAE87079DB2D0E4C4E1">
    <w:name w:val="56182C0143DC4CAE87079DB2D0E4C4E1"/>
    <w:rsid w:val="001351C4"/>
  </w:style>
  <w:style w:type="paragraph" w:customStyle="1" w:styleId="7E70D155CF2B4A278F730F9786DF99D8">
    <w:name w:val="7E70D155CF2B4A278F730F9786DF99D8"/>
    <w:rsid w:val="00C234C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3E6653-CD01-4EAE-A610-669A8B08E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1331</TotalTime>
  <Pages>75</Pages>
  <Words>23225</Words>
  <Characters>125415</Characters>
  <Application>Microsoft Office Word</Application>
  <DocSecurity>0</DocSecurity>
  <Lines>1045</Lines>
  <Paragraphs>296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148344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TPSI</dc:creator>
  <cp:keywords/>
  <dc:description/>
  <cp:lastModifiedBy>Usuário do Windows</cp:lastModifiedBy>
  <cp:revision>109</cp:revision>
  <cp:lastPrinted>2025-05-23T16:34:00Z</cp:lastPrinted>
  <dcterms:created xsi:type="dcterms:W3CDTF">2023-07-04T20:27:00Z</dcterms:created>
  <dcterms:modified xsi:type="dcterms:W3CDTF">2025-06-02T11:12:00Z</dcterms:modified>
  <cp:category>Contratação de empresa especializada por Pregão Eletrônico, Registro de Preços, menor preço por item, exclusivo para micro empresas e empresas de pequeno porte, visando futuras e eventuais aquisições de Material Hospitalar e Material Odontológico para uso no Pronto Atendimento Municipal e nas unidades de Saúde do Município de Tupãssi. Sendo: Lote 01: Material de Consumo Hospitalar (itens de N° 01 ao 314);Lote 02: Material Instrumental (itens nº 315 a 373);Lote 03: Proteção e Segurança (itens nº 374 a 392);Lote 04: Material Odontológico (itens nº 393 a 509). Os produtos deverão ser entregues de forma parcelada, conforme solicitado pela contratante, por um período de 12 meses a contar da assinatura da Ata de Registro de Preços, tudo em conformidade com o Termo de Referência, podendo ser prorrogado por mais 12 meses, dentro do rigor da Lei</cp:category>
</cp:coreProperties>
</file>